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00" w:rsidRDefault="00E60800">
      <w:pPr>
        <w:rPr>
          <w:rFonts w:ascii="Times New Roman" w:hAnsi="Times New Roman" w:cs="Times New Roman"/>
          <w:sz w:val="24"/>
          <w:szCs w:val="24"/>
        </w:rPr>
        <w:sectPr w:rsidR="00E60800" w:rsidSect="00E60800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0310" cy="10677681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DC" w:rsidRPr="00914168" w:rsidRDefault="007279DC" w:rsidP="007279D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1416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Анализ методической работы за 2020-2021 учебный год.</w:t>
      </w:r>
    </w:p>
    <w:p w:rsidR="007279DC" w:rsidRPr="007279DC" w:rsidRDefault="007279DC" w:rsidP="007279D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школы работает </w:t>
      </w:r>
      <w:r w:rsidRPr="00914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год </w:t>
      </w: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методической темой:</w:t>
      </w: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79DC">
        <w:rPr>
          <w:rFonts w:ascii="Times New Roman" w:eastAsia="Calibri" w:hAnsi="Times New Roman" w:cs="Times New Roman"/>
          <w:b/>
          <w:sz w:val="24"/>
          <w:szCs w:val="24"/>
        </w:rPr>
        <w:t>«Формирование и развитие творческого потенциала субъектов образовательного процесса школы в условиях реализации ФГОС начального общего образования (НОО) и ФГОС основного общего образования (ООО) с целью создания условий для развития учительского потенциала и повышения уровня профессионализма педагогов для успешной реализации ФГОС второго поколения».</w:t>
      </w: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sz w:val="24"/>
          <w:szCs w:val="24"/>
        </w:rPr>
        <w:t>Цель: 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обеспечение самораскрытия, самореализации учащихся, повышение качества учебно-воспитательного процесса.</w:t>
      </w: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279D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структура методической работы</w:t>
      </w:r>
      <w:proofErr w:type="gramStart"/>
      <w:r w:rsidRPr="007279D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.</w:t>
      </w:r>
      <w:proofErr w:type="gramEnd"/>
    </w:p>
    <w:p w:rsidR="007279DC" w:rsidRPr="007279DC" w:rsidRDefault="007279DC" w:rsidP="007279DC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79DC" w:rsidRPr="007279DC" w:rsidRDefault="00046F92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2" o:spid="_x0000_s1026" style="position:absolute;margin-left:217.5pt;margin-top:68.4pt;width:144.7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coordsize="183832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LN2AUAALsaAAAOAAAAZHJzL2Uyb0RvYy54bWysmX9upDYUx/+v1DtY/FmpmTEGM0SZrKrd&#10;pqq0bVfa9AAEmBlUwBRIJttL9Ai9xkpVe4b0Rn3+wczzbo1J1JV2Zghfvvj5Yx5+9tWrx6YmD2U/&#10;VKLdBvRiHZCyzUVRtftt8PPtzdebgAxj1hZZLdpyG3woh+DV9ZdfXB27yzIUB1EXZU/ApB0uj902&#10;OIxjd7laDfmhbLLhQnRlCyd3om+yEQ77/arosyO4N/UqXK/56ij6outFXg4D/PWNPhlcK//drszH&#10;n3a7oRxJvQ2gbaP67NXnnfxcXV9ll/s+6w5VbpqRvaAVTVa1cNOT1ZtszMh9X31m1VR5LwaxGy9y&#10;0azEblflpYoBoqHrT6J5f8i6UsUCnTN0p24a/j/b/MeHdz2pim0QBqTNGkD09MfT309/Pn1U//96&#10;+vjP7ySU/XTshkuQv+/e9TLSoXsr8l8GOLGyzsiDATTk7viDKMAvux+F6pvHXd/IKyFq8qgQfDgh&#10;KB9HksMf6YZtWBgHJIdzm4SztWK0yi6nq/P7YfyuFMope3g7jBphAb8UgMKEcQu4d00NNL9akTU5&#10;ksna6CcZRbKIbWi8JgdyvjMgPTlCF50caZpQvnHbMqQNo3W6YU7bCEl9ttAzpyYwlsacO205km7C&#10;dZyk7tYmSOuxhQf61AKfbYq0JjJX31KMKwlpmsbu5lIMzWeMqaU0pZzNGGNs7oFALWQULNncCMPQ&#10;fK3F1OiaJknEZ5qLufmcMTi/M0bnGREhRkd5RGk882CEmJ3PGbPzO2N4nmcutAjqpOPuZ5mQToPe&#10;lyQsgt7ewAQ5ixndOB/o0CLodcYEY8YTFjmdmUXQN+oYJuhztgh6nTFBnqSUubMmswj6nkGGCfqc&#10;MUFfxmAYoH5tuLsZA/TlOIb5eVocYX6+pBxhfD5jjM9rjOl5xkVk0fO8SyMMz2eM4ZmU6Hz3Rxie&#10;5+mLMLyZbB9hbp5cEWNua8LX8I/wGEI0E9PT1CPG0OaVGNm8EvOaV2Ja80qMal6JQc0rMaV5pc1o&#10;rj8xpVlPvpgRX8yIL2bEFzPiixnxxYz4YkZ8MSO+mBFfzChZzChZzChZzChZzCiZZQRFzn4qY7LD&#10;VNnkj60pbeAXyWRdfQt5Q9Y6nRhkISUrHaiWbqlMGmACOnkWyaklh8CknDnloSWHNkt57JQzSw5D&#10;RsoTpzyy5DAapDx1ymNLLssEqYcKwBUsty8w0VJ3uIl9gYmXugPe2BeYiKk75NS+wMRMnUFDzsF8&#10;5QRbBg1TZ0fQkHqsC0zQoTNoyEDWBSZomOi67mBTDk3QoTNoyEfWHUzQoTtom7Sck8qgYbbpapJN&#10;mk3j2h20TVrOINUd3EHbpOG1rC9wB22TZiZomMs5YoDMhXtJTuRkk2CO5rrAJh2ZoCNn0JDHrDuY&#10;oGFO5bqDTToyQcNcyXWBTVpOlFQMVtA6L5lM1sO63Kcrcn1AYEXuTt4EMls2ygQ4/SRHtDJ0OC0M&#10;ydONeChvhRKO51UlPe8yDT5L6hZL9exQNVZXi0Y/qabvThkjta5aZ9V6rqy8n6c2t9FdPbVg+tYt&#10;0ZWD8l6g1gWMUk9LaZPd9G0C1DXUUl+zhPAS+YIeMcW+cn+mfAnLaZURxqk1VKYemb5Nz+haWzVG&#10;Vwmz7HHbdbUyL9dVsXJ/plxXb/PuiOoCORot5zVQeHanDpm+PxuJC7zRM/E89ZJeUSXk4j48qxfw&#10;1Dn5P8dJXouh1M+qTFlq+nXKXTLlocXqQdRVcVPVtUxWQ7+/e1335CGDjYmbG1n4GYyWrG5V6gsT&#10;OK0ue4FHU42wxVJXDeRNeR+z6XEos+LbtlDpdsyqWv9WqM2SvlzF18v+d6L4ACv6vdD7J7DfAz8O&#10;ov8tIEfYO9kGw6/3WV8GpP6+hc2JlEbyRTaqgyhO5Pylx2fu8JmszcFqG+QjvAL0wetRb9Hcd321&#10;P8C99EuvFd/AXsKukkv+atNBt8scwA6J6n+zmyO3YPCxUp33nK7/BQAA//8DAFBLAwQUAAYACAAA&#10;ACEA/VATLuIAAAALAQAADwAAAGRycy9kb3ducmV2LnhtbEyPy07DMBBF90j8gzVI7KjTPNoqxKkQ&#10;EpAdaoqQunNjE0eNx1HspoGvZ1iV5ehe3Tmn2M62Z5MefedQwHIRAdPYONVhK+Bj//KwAeaDRCV7&#10;h1rAt/awLW9vCpkrd8GdnurQMhpBn0sBJoQh59w3RlvpF27QSNmXG60MdI4tV6O80LjteRxFK25l&#10;h/TByEE/G92c6rMVUCdv7yZ5HfbLz6n62Z2y6nBQlRD3d/PTI7Cg53Atwx8+oUNJTEd3RuVZLyBN&#10;MnIJFCQrcqDGOk4zYEcB8TrdAC8L/t+h/AUAAP//AwBQSwECLQAUAAYACAAAACEAtoM4kv4AAADh&#10;AQAAEwAAAAAAAAAAAAAAAAAAAAAAW0NvbnRlbnRfVHlwZXNdLnhtbFBLAQItABQABgAIAAAAIQA4&#10;/SH/1gAAAJQBAAALAAAAAAAAAAAAAAAAAC8BAABfcmVscy8ucmVsc1BLAQItABQABgAIAAAAIQAs&#10;6XLN2AUAALsaAAAOAAAAAAAAAAAAAAAAAC4CAABkcnMvZTJvRG9jLnhtbFBLAQItABQABgAIAAAA&#10;IQD9UBMu4gAAAAsBAAAPAAAAAAAAAAAAAAAAADIIAABkcnMvZG93bnJldi54bWxQSwUGAAAAAAQA&#10;BADzAAAAQQkAAAAA&#10;" path="m,438150l197168,240983r,98583l820579,339566r,-142398l721995,197168,919163,r197167,197168l1017746,197168r,142398l1641158,339566r,-98583l1838325,438150,1641158,635318r,-98584l1017746,536734r,142399l1116330,679133,919163,876300,721995,679133r98584,l820579,536734r-623411,l197168,635318,,438150xe" fillcolor="red" strokecolor="red" strokeweight="1pt">
            <v:stroke joinstyle="miter"/>
            <v:path arrowok="t" o:connecttype="custom" o:connectlocs="0,438150;197168,240983;197168,339566;820579,339566;820579,197168;721995,197168;919163,0;1116330,197168;1017746,197168;1017746,339566;1641158,339566;1641158,240983;1838325,438150;1641158,635318;1641158,536734;1017746,536734;1017746,679133;1116330,679133;919163,876300;721995,679133;820579,679133;820579,536734;197168,536734;197168,635318;0,438150" o:connectangles="0,0,0,0,0,0,0,0,0,0,0,0,0,0,0,0,0,0,0,0,0,0,0,0,0"/>
            <w10:wrap anchorx="page"/>
          </v:shape>
        </w:pict>
      </w:r>
      <w:r w:rsidR="007279DC" w:rsidRPr="007279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2619375"/>
            <wp:effectExtent l="0" t="0" r="0" b="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качества образовательной деятельности в Школе проводится целенаправленная политика, основная цель которой- сохранение численного и качественного состава кадров в его развитии, в соответствии с потребностями Школы и требованиями действующего законодательства.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кадровой политики направлены: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сохранение, укрепление и развитие кадрового потенциала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квалифицированного коллектива, способного работать в современных условиях,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квалификации персонала.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Оценивая кадровое обеспечение Школы, необходимо констатировать следующее:</w:t>
      </w:r>
    </w:p>
    <w:p w:rsidR="007279DC" w:rsidRPr="007279DC" w:rsidRDefault="007279DC" w:rsidP="007279D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школе обеспечена квалифицированным профессиональным педагогическим составом</w:t>
      </w:r>
    </w:p>
    <w:p w:rsidR="007279DC" w:rsidRPr="007279DC" w:rsidRDefault="007279DC" w:rsidP="007279D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создается целевая кадровая система, в которой осуществляется подготовка кадров из числа собственных выпускников</w:t>
      </w:r>
    </w:p>
    <w:p w:rsidR="007279DC" w:rsidRPr="007279DC" w:rsidRDefault="007279DC" w:rsidP="007279D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потенциал Школы динамично развивается на основе целенаправленной работы по повышению квалификации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период дистанционного обучения все педагоги успешно освоили онлайн-сервисы, применяли в работе цифровые образовательные ресурсы, вели электронные формы документации, в том числе электронный журнал «Дневник. Ру».</w:t>
      </w:r>
    </w:p>
    <w:p w:rsidR="007279DC" w:rsidRPr="007279DC" w:rsidRDefault="007279DC" w:rsidP="007279D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5 человек прошли курсы повышения квалификации по темам «Инновационные методы и технологии обучения географии, физической культуры, в начальной школе, физике в условиях реализации ФГОС».</w:t>
      </w:r>
    </w:p>
    <w:p w:rsidR="007279DC" w:rsidRPr="007279DC" w:rsidRDefault="007279DC" w:rsidP="007279D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 - 2 человека на базе ФГАОУ ДПО «Академия реализации государственной политики и профессионального развития работников образования Министерства просвещения РФ»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педагогических компетенций учителей был проверено в ходе освоения интенсива «Я учитель 3.0». </w:t>
      </w: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6191250" cy="1981200"/>
            <wp:effectExtent l="19050" t="1905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Calibri" w:hAnsi="Times New Roman" w:cs="Times New Roman"/>
          <w:sz w:val="24"/>
          <w:szCs w:val="24"/>
          <w:lang w:eastAsia="ru-RU"/>
        </w:rPr>
        <w:t>Данные диаграммы свидетельствуют о том, что</w:t>
      </w:r>
    </w:p>
    <w:p w:rsidR="007279DC" w:rsidRPr="007279DC" w:rsidRDefault="007279DC" w:rsidP="007279DC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Calibri" w:hAnsi="Times New Roman" w:cs="Times New Roman"/>
          <w:sz w:val="24"/>
          <w:szCs w:val="24"/>
          <w:lang w:eastAsia="ru-RU"/>
        </w:rPr>
        <w:t>В школе работает достаточно профессиональный коллектив, владеющий на хорошем уровне компетенциями по формированию читательской грамотности, математической грамотности, креативного мышления, естественно-научной грамотности.</w:t>
      </w:r>
    </w:p>
    <w:p w:rsidR="007279DC" w:rsidRPr="007279DC" w:rsidRDefault="007279DC" w:rsidP="007279DC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Calibri" w:hAnsi="Times New Roman" w:cs="Times New Roman"/>
          <w:sz w:val="24"/>
          <w:szCs w:val="24"/>
          <w:lang w:eastAsia="ru-RU"/>
        </w:rPr>
        <w:t>Однако, есть пробелы в профессиональной подготовке у части педагогов по формированию глобальных компетенций. Даны методические рекомендации.</w:t>
      </w:r>
    </w:p>
    <w:p w:rsidR="007279DC" w:rsidRPr="007279DC" w:rsidRDefault="007279DC" w:rsidP="007279DC">
      <w:pPr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sz w:val="24"/>
          <w:szCs w:val="24"/>
        </w:rPr>
        <w:t>2021 год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sz w:val="24"/>
          <w:szCs w:val="24"/>
        </w:rPr>
        <w:t>Прохождение курсов</w:t>
      </w:r>
    </w:p>
    <w:tbl>
      <w:tblPr>
        <w:tblStyle w:val="a6"/>
        <w:tblW w:w="9180" w:type="dxa"/>
        <w:tblLook w:val="04A0"/>
      </w:tblPr>
      <w:tblGrid>
        <w:gridCol w:w="439"/>
        <w:gridCol w:w="1605"/>
        <w:gridCol w:w="4939"/>
        <w:gridCol w:w="2197"/>
      </w:tblGrid>
      <w:tr w:rsidR="007279DC" w:rsidRPr="007279DC" w:rsidTr="007647EF">
        <w:trPr>
          <w:trHeight w:val="276"/>
        </w:trPr>
        <w:tc>
          <w:tcPr>
            <w:tcW w:w="6975" w:type="dxa"/>
            <w:gridSpan w:val="3"/>
            <w:vMerge w:val="restart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            Прохождение курсов за 2020-2021 год</w:t>
            </w:r>
          </w:p>
        </w:tc>
        <w:tc>
          <w:tcPr>
            <w:tcW w:w="2205" w:type="dxa"/>
            <w:vMerge w:val="restart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79DC" w:rsidRPr="007279DC" w:rsidTr="007647EF">
        <w:trPr>
          <w:trHeight w:val="276"/>
        </w:trPr>
        <w:tc>
          <w:tcPr>
            <w:tcW w:w="6975" w:type="dxa"/>
            <w:gridSpan w:val="3"/>
            <w:vMerge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vMerge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Время прохождения</w:t>
            </w: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Название курсов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ФИО</w:t>
            </w: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4963" w:type="dxa"/>
            <w:vMerge w:val="restart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переподготовка «Организация работы классного руководителя</w:t>
            </w:r>
          </w:p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 образовательной организации»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vMerge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Курсовая подготовка «Функциональная грамотность: развиваем в школе. Курс для начальной школы»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Твердова С.А.</w:t>
            </w: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Курсовая подготовка «Функциональная </w:t>
            </w: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грамотность: развиваем в школе. Курс для начальной школы»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Крылова М.В.</w:t>
            </w: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02.07-30.11.2021г</w:t>
            </w: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будущего». 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работы классного руководителя в образовательной организации»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28.04.2021</w:t>
            </w:r>
          </w:p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подготовка «Организация работы классного руководителя</w:t>
            </w:r>
          </w:p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образовательной организации» 250 часов 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18.04- 05.05.2021</w:t>
            </w:r>
          </w:p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преподавания истории и обществознания в образовательной школе   ООО Инфоурок, 72 часа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440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2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05.05.2021 г.</w:t>
            </w:r>
          </w:p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3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Курсовая подготовка «Функциональная грамотность развиваем в средней и старшей школе»</w:t>
            </w:r>
          </w:p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 «Школа анализа данных» 16 часов</w:t>
            </w:r>
          </w:p>
        </w:tc>
        <w:tc>
          <w:tcPr>
            <w:tcW w:w="2205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19716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79DC" w:rsidRPr="007279DC" w:rsidRDefault="007279DC" w:rsidP="007279DC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школы приняли участие в семинарах, вебинарах</w:t>
      </w: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632" w:type="dxa"/>
        <w:tblInd w:w="-885" w:type="dxa"/>
        <w:tblLook w:val="04A0"/>
      </w:tblPr>
      <w:tblGrid>
        <w:gridCol w:w="1277"/>
        <w:gridCol w:w="2126"/>
        <w:gridCol w:w="7229"/>
      </w:tblGrid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теме развития добровольческого движения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«Должностная инструкция классного руководителя в эпоху </w:t>
            </w: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коронавируса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: миф и реальность.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«Законодательная база взаимодействия учителя и родителя. Обязанности и ответственность.»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«Рабочая тетрадь: организация деятельностного подхода в обучении географии»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поддержать интерес подростка к изучению географии?»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«Формирование картографической грамотности в 7 классе»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«Дидактические возможности реализации УМК по технологии для 5-9 классов на основе обновлённой ПООП основного общего образования»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«Математика и информатика: интеграция УУД»</w:t>
            </w:r>
          </w:p>
        </w:tc>
      </w:tr>
    </w:tbl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126"/>
        <w:gridCol w:w="7229"/>
      </w:tblGrid>
      <w:tr w:rsidR="007279DC" w:rsidRPr="007279DC" w:rsidTr="007647EF">
        <w:trPr>
          <w:trHeight w:val="598"/>
        </w:trPr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помочь ребёнку конструктивно решать конфликты и не допускать травли»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Обучения по системе </w:t>
            </w:r>
            <w:proofErr w:type="spellStart"/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Дневник.ру</w:t>
            </w:r>
            <w:proofErr w:type="spellEnd"/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Обучения по системе </w:t>
            </w:r>
            <w:proofErr w:type="spellStart"/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Дневник.ру</w:t>
            </w:r>
            <w:proofErr w:type="spellEnd"/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», вопрос ответ.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«Обучения по системе «Зачисление в общеобразовательную организацию (1 класс)»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01.02.21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Семинар для классных руководителей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23.04.21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классных руководителей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21.05.21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классных руководителей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16.04.21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Естественнонаучная грамотность: формирование и оценивание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20.04.21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с одарёнными детьми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21.04.21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Атласы и контурные карты для основной школы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27.04.21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Педдизайн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. Как создавать презентации быстро и красиво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28.04.21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и содержание практических работ по географии в 8 классе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21.05.21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возможности в </w:t>
            </w: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Дневник.ру</w:t>
            </w:r>
            <w:proofErr w:type="spellEnd"/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24-28.05.21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</w:t>
            </w: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Костомаровский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форум </w:t>
            </w:r>
          </w:p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«Языковой вкус эпохи»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Беззубов С.С.</w:t>
            </w: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27.11.2020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Областной методический семинар организаторов </w:t>
            </w: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туристско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краеведческой работы.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28.11.2020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методический семинар- Новые нерешенный вопросы учебно – исследовательской и проектной деятельности школьников.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20.11.2020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методический семинар - Новые архивные документы о политике немецких властей на оккупированных территориях СССР в 1942-1943гг. 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4.11.2020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методический семинар - 75 лет Нюрнбергскому процессу.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методический семинар Россия и Чехия в ХХ веке. Память об общем прошлом. 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1.12.2020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презентация учебного пособия по историческому краеведению – Ивановский край в истории отечества. </w:t>
            </w:r>
          </w:p>
        </w:tc>
      </w:tr>
      <w:tr w:rsidR="007279DC" w:rsidRPr="007279DC" w:rsidTr="007647EF">
        <w:trPr>
          <w:trHeight w:val="547"/>
        </w:trPr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11.12.2020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научно практическая конференция с </w:t>
            </w:r>
            <w:proofErr w:type="gram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международным</w:t>
            </w:r>
            <w:proofErr w:type="gram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участие – « </w:t>
            </w: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Борисовские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чтения»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20.11.2020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29 –х  международных Рождественских образовательных чтений.</w:t>
            </w:r>
          </w:p>
        </w:tc>
      </w:tr>
      <w:tr w:rsidR="007279DC" w:rsidRPr="007279DC" w:rsidTr="007647EF">
        <w:trPr>
          <w:trHeight w:val="713"/>
        </w:trPr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15.04.2021.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национальна я научная конференция «История церкви: факт и мысль»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декабрь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Что нужно для успешного начала учебного процесса в начальной школе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технологии в начальной школе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развития речи младших школьников.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развитие читательской грамотности</w:t>
            </w:r>
            <w:proofErr w:type="gram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 в начальной школе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Как учить грамоте первоклассников?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Психологическое и интеллектуальное развитие детей в период подготовки к школе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Организационные и методические рекомендации по обучению младших школьников в дистанционном формате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Как научить ребенка общему способу нахождения площади любого многоугольника и любой криволинейной фигуры.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Самозащита для детей.</w:t>
            </w:r>
            <w:r w:rsidRPr="007279D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br/>
              <w:t>Диалоги с родителями</w:t>
            </w:r>
            <w:r w:rsidRPr="007279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Формирование школьной зрелости в дошкольном возрасте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20.01.2021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И это всё о нем: выразительное, смысловое семейное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25.01.2021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Позиционное обучение в курсе литературного чтения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28.01.2021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Детская городская мифология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21.01.2021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речевой культуры обучающихся начальной школы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22.01.2021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Условия формирования функциональной языковой грамотности обучающихся начальной школы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05.02.2021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Учим читать выразительно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04.02.2021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Новые подходы и особенности подготовки ВПР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04.01.2021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Как создать психологически комфортную среду обучения для ученика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27.01.2021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Как помочь освоить ученику навык учения в начальной школе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Л.Т.</w:t>
            </w: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01.04.2021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Онлайн-семинар «Практики организации гибридного и дистанционного обучения в школе»</w:t>
            </w:r>
          </w:p>
        </w:tc>
      </w:tr>
      <w:tr w:rsidR="007279DC" w:rsidRPr="007279DC" w:rsidTr="007647EF">
        <w:tc>
          <w:tcPr>
            <w:tcW w:w="1277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9.06.2021</w:t>
            </w:r>
          </w:p>
        </w:tc>
        <w:tc>
          <w:tcPr>
            <w:tcW w:w="7229" w:type="dxa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«Формирование функциональной грамотности на уроках истории»</w:t>
            </w:r>
          </w:p>
        </w:tc>
      </w:tr>
    </w:tbl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таблицы свидетельствуют об активном участии в семинарах, вебинарах таких учителей как Твердова С.А., Беззубов С.С., Поваркова Л.В., что свидетельствует о их повышении профессиональной подготовки.</w:t>
      </w:r>
    </w:p>
    <w:p w:rsidR="007279DC" w:rsidRPr="007279DC" w:rsidRDefault="007279DC" w:rsidP="007279DC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педагог школы имеет темы по самообразованию:</w:t>
      </w:r>
    </w:p>
    <w:p w:rsidR="007279DC" w:rsidRPr="007279DC" w:rsidRDefault="007279DC" w:rsidP="0072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060" w:type="dxa"/>
        <w:tblLook w:val="04A0"/>
      </w:tblPr>
      <w:tblGrid>
        <w:gridCol w:w="3115"/>
        <w:gridCol w:w="5385"/>
        <w:gridCol w:w="1560"/>
      </w:tblGrid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по самообразованию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Андрей Евгеньевич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здоровье в сельской школе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Альбина Михайловна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Важные аспекты преподавания в математике. Математическая грамотность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Светлана Александровна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картографической грамотности учащихся при обучении географии в основной школе»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Светлана Владимировна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подходы к преподаванию химии и биологии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С.С.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Организация проектной исследовательской деятельности учащихся в ОУ в соответствии с ФГОС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и реализация новой рабочей программы по английскому языку. Автор Биболетова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2019-2023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Марина Викторовна.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приемы совершенствования техники чтения в начальной школе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2018-2021</w:t>
            </w:r>
          </w:p>
        </w:tc>
      </w:tr>
      <w:tr w:rsidR="007279DC" w:rsidRPr="007279DC" w:rsidTr="007647EF">
        <w:tc>
          <w:tcPr>
            <w:tcW w:w="311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Поваркова Любовь </w:t>
            </w: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Владимировна</w:t>
            </w:r>
          </w:p>
        </w:tc>
        <w:tc>
          <w:tcPr>
            <w:tcW w:w="5385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«Проблемные ситуации на уроках в начальной </w:t>
            </w: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школе»</w:t>
            </w:r>
          </w:p>
        </w:tc>
        <w:tc>
          <w:tcPr>
            <w:tcW w:w="1560" w:type="dxa"/>
          </w:tcPr>
          <w:p w:rsidR="007279DC" w:rsidRPr="007279DC" w:rsidRDefault="007279DC" w:rsidP="007279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2020-2021</w:t>
            </w:r>
          </w:p>
        </w:tc>
      </w:tr>
    </w:tbl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</w:t>
      </w:r>
      <w:r w:rsidRPr="007279DC">
        <w:rPr>
          <w:rFonts w:ascii="Times New Roman" w:eastAsia="Calibri" w:hAnsi="Times New Roman" w:cs="Times New Roman"/>
          <w:sz w:val="24"/>
          <w:szCs w:val="24"/>
        </w:rPr>
        <w:t>ждый педагог школы имеет свои страницы в социальной сети, где размещают свои публикации, методические разработки.</w:t>
      </w:r>
    </w:p>
    <w:tbl>
      <w:tblPr>
        <w:tblStyle w:val="a6"/>
        <w:tblW w:w="0" w:type="auto"/>
        <w:tblLook w:val="04A0"/>
      </w:tblPr>
      <w:tblGrid>
        <w:gridCol w:w="534"/>
        <w:gridCol w:w="1842"/>
        <w:gridCol w:w="6629"/>
      </w:tblGrid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6629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Ссылки на сайт</w:t>
            </w: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Модин А.Е.</w:t>
            </w:r>
          </w:p>
        </w:tc>
        <w:tc>
          <w:tcPr>
            <w:tcW w:w="6629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Л.Т.</w:t>
            </w:r>
          </w:p>
        </w:tc>
        <w:tc>
          <w:tcPr>
            <w:tcW w:w="6629" w:type="dxa"/>
          </w:tcPr>
          <w:p w:rsidR="007279DC" w:rsidRPr="007279DC" w:rsidRDefault="00046F92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279DC" w:rsidRPr="0091416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https://infourok.ru/user/smirnova-lyubov-tihonovna</w:t>
              </w:r>
            </w:hyperlink>
          </w:p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  <w:tc>
          <w:tcPr>
            <w:tcW w:w="6629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Твердова С.А.</w:t>
            </w:r>
          </w:p>
        </w:tc>
        <w:tc>
          <w:tcPr>
            <w:tcW w:w="6629" w:type="dxa"/>
          </w:tcPr>
          <w:p w:rsidR="007279DC" w:rsidRPr="007279DC" w:rsidRDefault="00046F92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7279DC" w:rsidRPr="0091416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https://infourok.ru/user/tverdova-svetlana-aleksandrovna/material</w:t>
              </w:r>
            </w:hyperlink>
          </w:p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Горохова С.В.</w:t>
            </w:r>
          </w:p>
        </w:tc>
        <w:tc>
          <w:tcPr>
            <w:tcW w:w="6629" w:type="dxa"/>
          </w:tcPr>
          <w:p w:rsidR="007279DC" w:rsidRPr="007279DC" w:rsidRDefault="00046F92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7279DC" w:rsidRPr="0091416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https://infourok.ru/user/gorohova-svetlana-vladimirovna</w:t>
              </w:r>
            </w:hyperlink>
          </w:p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Беззубов С.С.</w:t>
            </w:r>
          </w:p>
        </w:tc>
        <w:tc>
          <w:tcPr>
            <w:tcW w:w="6629" w:type="dxa"/>
          </w:tcPr>
          <w:p w:rsidR="007279DC" w:rsidRPr="007279DC" w:rsidRDefault="00046F92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7279DC" w:rsidRPr="0091416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https://infourok.ru/user/bezzubov-sergey-sergeevich</w:t>
              </w:r>
            </w:hyperlink>
          </w:p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М.Ю.</w:t>
            </w:r>
          </w:p>
        </w:tc>
        <w:tc>
          <w:tcPr>
            <w:tcW w:w="6629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79DC" w:rsidRPr="007279DC" w:rsidTr="007647EF">
        <w:tc>
          <w:tcPr>
            <w:tcW w:w="534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  <w:tc>
          <w:tcPr>
            <w:tcW w:w="6629" w:type="dxa"/>
          </w:tcPr>
          <w:p w:rsidR="007279DC" w:rsidRPr="007279DC" w:rsidRDefault="007279DC" w:rsidP="007279D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79DC" w:rsidRPr="007279DC" w:rsidRDefault="007279DC" w:rsidP="007279DC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79DC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7279DC">
        <w:rPr>
          <w:rFonts w:ascii="Times New Roman" w:eastAsia="Times New Roman" w:hAnsi="Times New Roman" w:cs="Times New Roman"/>
          <w:b/>
          <w:sz w:val="24"/>
          <w:szCs w:val="24"/>
        </w:rPr>
        <w:t>В 2020-2021 учебном году проведены следующие методические совещания:</w:t>
      </w:r>
    </w:p>
    <w:tbl>
      <w:tblPr>
        <w:tblW w:w="98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0"/>
        <w:gridCol w:w="5264"/>
        <w:gridCol w:w="1843"/>
        <w:gridCol w:w="2038"/>
      </w:tblGrid>
      <w:tr w:rsidR="007279DC" w:rsidRPr="007279DC" w:rsidTr="007647EF">
        <w:trPr>
          <w:cantSplit/>
          <w:trHeight w:val="645"/>
        </w:trPr>
        <w:tc>
          <w:tcPr>
            <w:tcW w:w="690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4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ind w:left="5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лаборатория. Практикум</w:t>
            </w:r>
          </w:p>
        </w:tc>
        <w:tc>
          <w:tcPr>
            <w:tcW w:w="1843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2020</w:t>
            </w:r>
          </w:p>
        </w:tc>
        <w:tc>
          <w:tcPr>
            <w:tcW w:w="2038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7279DC" w:rsidRPr="007279DC" w:rsidTr="007647EF">
        <w:trPr>
          <w:cantSplit/>
          <w:trHeight w:val="579"/>
        </w:trPr>
        <w:tc>
          <w:tcPr>
            <w:tcW w:w="690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4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ind w:left="4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проектной деятельности</w:t>
            </w:r>
          </w:p>
        </w:tc>
        <w:tc>
          <w:tcPr>
            <w:tcW w:w="1843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2020</w:t>
            </w:r>
          </w:p>
        </w:tc>
        <w:tc>
          <w:tcPr>
            <w:tcW w:w="2038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7279DC" w:rsidRPr="007279DC" w:rsidTr="007647EF">
        <w:trPr>
          <w:cantSplit/>
          <w:trHeight w:val="850"/>
        </w:trPr>
        <w:tc>
          <w:tcPr>
            <w:tcW w:w="690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64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Обучаем, развиваем, воспитываем. Практический семинар</w:t>
            </w:r>
          </w:p>
        </w:tc>
        <w:tc>
          <w:tcPr>
            <w:tcW w:w="1843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2020</w:t>
            </w:r>
          </w:p>
        </w:tc>
        <w:tc>
          <w:tcPr>
            <w:tcW w:w="2038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7279DC" w:rsidRPr="007279DC" w:rsidTr="007647EF">
        <w:trPr>
          <w:cantSplit/>
          <w:trHeight w:val="707"/>
        </w:trPr>
        <w:tc>
          <w:tcPr>
            <w:tcW w:w="690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64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О реализации программ: «</w:t>
            </w:r>
            <w:proofErr w:type="spellStart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Недоспустить</w:t>
            </w:r>
            <w:proofErr w:type="spellEnd"/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беды», «Одаренные дети», «Образование и здоровье», «Мы россияне».</w:t>
            </w:r>
          </w:p>
        </w:tc>
        <w:tc>
          <w:tcPr>
            <w:tcW w:w="1843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Март 2021</w:t>
            </w:r>
          </w:p>
        </w:tc>
        <w:tc>
          <w:tcPr>
            <w:tcW w:w="2038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7279DC" w:rsidRPr="007279DC" w:rsidTr="007647EF">
        <w:trPr>
          <w:cantSplit/>
          <w:trHeight w:val="688"/>
        </w:trPr>
        <w:tc>
          <w:tcPr>
            <w:tcW w:w="690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64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Итоги методического совета школы</w:t>
            </w:r>
          </w:p>
        </w:tc>
        <w:tc>
          <w:tcPr>
            <w:tcW w:w="1843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2038" w:type="dxa"/>
            <w:vAlign w:val="center"/>
          </w:tcPr>
          <w:p w:rsidR="007279DC" w:rsidRPr="007279DC" w:rsidRDefault="007279DC" w:rsidP="007279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9D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Л.Т.</w:t>
            </w:r>
          </w:p>
        </w:tc>
      </w:tr>
    </w:tbl>
    <w:p w:rsidR="007279DC" w:rsidRPr="007279DC" w:rsidRDefault="007279DC" w:rsidP="007279DC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79DC" w:rsidRPr="007279DC" w:rsidRDefault="007279DC" w:rsidP="007279D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79DC">
        <w:rPr>
          <w:rFonts w:ascii="Times New Roman" w:eastAsia="Times New Roman" w:hAnsi="Times New Roman" w:cs="Times New Roman"/>
          <w:b/>
          <w:sz w:val="24"/>
          <w:szCs w:val="24"/>
        </w:rPr>
        <w:t>Работа школьных МО</w:t>
      </w: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2266950"/>
            <wp:effectExtent l="76200" t="19050" r="57150" b="19050"/>
            <wp:docPr id="82" name="Схема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279DC" w:rsidRPr="007279DC" w:rsidRDefault="007279DC" w:rsidP="007279DC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79DC">
        <w:rPr>
          <w:rFonts w:ascii="Times New Roman" w:eastAsia="Times New Roman" w:hAnsi="Times New Roman" w:cs="Times New Roman"/>
          <w:b/>
          <w:sz w:val="24"/>
          <w:szCs w:val="24"/>
        </w:rPr>
        <w:t>10. Выявление, обобщение и распространение инновационного педагогического опыта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направления инновационной работы:</w:t>
      </w:r>
    </w:p>
    <w:p w:rsidR="007279DC" w:rsidRPr="007279DC" w:rsidRDefault="007279DC" w:rsidP="007279D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Финансовая грамотность</w:t>
      </w:r>
    </w:p>
    <w:p w:rsidR="007279DC" w:rsidRPr="007279DC" w:rsidRDefault="007279DC" w:rsidP="007279D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 и здоровье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Цель: </w:t>
      </w:r>
    </w:p>
    <w:p w:rsidR="007279DC" w:rsidRPr="007279DC" w:rsidRDefault="007279DC" w:rsidP="007279D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курса «Основы финансовой грамотности» со 2 класса по 9 класс. 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 1. Разработка курса для младших школьников и его реализация. Отв. Поваркова Л.В. Крылова М.В.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2. Совершенствование и реализация элективного курса «Основы финансовой грамотности» с 5 по 9 класс. Отв. Горохова С.В.</w:t>
      </w:r>
    </w:p>
    <w:p w:rsidR="007279DC" w:rsidRPr="007279DC" w:rsidRDefault="007279DC" w:rsidP="007279D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9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программы «Образование и здоровье» для обучающихся МКОУ Старогольчихинская основная школа.</w:t>
      </w:r>
    </w:p>
    <w:p w:rsidR="007279DC" w:rsidRPr="007279DC" w:rsidRDefault="007279DC" w:rsidP="007279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sz w:val="24"/>
          <w:szCs w:val="24"/>
        </w:rPr>
        <w:t>Работа по внедрению курса «Финансовая грамотность» со 2 класса по 9 класс обсуждена на заседании методического совета в форме круглого стола, выявлены проблемы, определены пути их решения.</w:t>
      </w: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sz w:val="24"/>
          <w:szCs w:val="24"/>
        </w:rPr>
        <w:t xml:space="preserve">ОБЩИЕ ВЫВОДЫ: </w:t>
      </w:r>
    </w:p>
    <w:p w:rsidR="007279DC" w:rsidRPr="007279DC" w:rsidRDefault="007279DC" w:rsidP="007279D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DC">
        <w:rPr>
          <w:rFonts w:ascii="Times New Roman" w:eastAsia="Times New Roman" w:hAnsi="Times New Roman" w:cs="Times New Roman"/>
          <w:sz w:val="24"/>
          <w:szCs w:val="24"/>
        </w:rPr>
        <w:t>Работа по методическому сопровождению образовательного процесса проходит в соответствии с планированием оу</w:t>
      </w:r>
    </w:p>
    <w:p w:rsidR="007279DC" w:rsidRPr="007279DC" w:rsidRDefault="007279DC" w:rsidP="007279D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DC">
        <w:rPr>
          <w:rFonts w:ascii="Times New Roman" w:eastAsia="Times New Roman" w:hAnsi="Times New Roman" w:cs="Times New Roman"/>
          <w:sz w:val="24"/>
          <w:szCs w:val="24"/>
        </w:rPr>
        <w:t>Педагогическим коллективом накоплен положительный опыт по гражданско-патриотическому, духовно-нравственному воспитанию, который публично представлен на различных профессиональных конкурсах.</w:t>
      </w:r>
    </w:p>
    <w:p w:rsidR="007279DC" w:rsidRPr="007279DC" w:rsidRDefault="007279DC" w:rsidP="007279D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9DC">
        <w:rPr>
          <w:rFonts w:ascii="Times New Roman" w:eastAsia="Times New Roman" w:hAnsi="Times New Roman" w:cs="Times New Roman"/>
          <w:sz w:val="24"/>
          <w:szCs w:val="24"/>
        </w:rPr>
        <w:t>Педагогами школы активно представлен свой опыт работы в социальных сетях Интернета на различных страницах, таких как «Инфоурок», «Педагогическое просвещение», «Знанио» и др.</w:t>
      </w:r>
    </w:p>
    <w:p w:rsidR="007279DC" w:rsidRPr="007279DC" w:rsidRDefault="007279DC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9DC" w:rsidRPr="007279DC" w:rsidRDefault="007279DC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9DC" w:rsidRDefault="007279DC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D14" w:rsidRDefault="00362D14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D14" w:rsidRDefault="00362D14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D14" w:rsidRDefault="00362D14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29A" w:rsidRPr="007279DC" w:rsidRDefault="00ED229A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9DC" w:rsidRPr="007279DC" w:rsidRDefault="007279DC" w:rsidP="007279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9DC" w:rsidRPr="007279DC" w:rsidRDefault="007279DC" w:rsidP="007279D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 w:rsidRPr="00914168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lastRenderedPageBreak/>
        <w:t>ПЛАН МЕТОДИЧЕСКОЙ РАБОТЫ на 2021-2021 учебный год.</w:t>
      </w:r>
    </w:p>
    <w:p w:rsidR="007279DC" w:rsidRPr="00914168" w:rsidRDefault="007279DC" w:rsidP="007279D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7279DC" w:rsidRPr="00C50294" w:rsidRDefault="007279DC" w:rsidP="007279DC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5029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Продолжить работу над методической темой школы:</w:t>
      </w:r>
    </w:p>
    <w:p w:rsidR="007279DC" w:rsidRPr="00914168" w:rsidRDefault="007279DC" w:rsidP="007E7740">
      <w:pPr>
        <w:pStyle w:val="a7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79DC">
        <w:rPr>
          <w:rFonts w:ascii="Times New Roman" w:eastAsia="Calibri" w:hAnsi="Times New Roman" w:cs="Times New Roman"/>
          <w:b/>
          <w:sz w:val="24"/>
          <w:szCs w:val="24"/>
        </w:rPr>
        <w:t>«Формирование и развитие творческого потенциала субъектов образовательного процесса школы в условиях реализации ФГОС начального общего образования (НОО) и ФГОС основного общего образования (ООО) с целью создания условий для развития учительского потенциала и повышения уровня профессионализма педагогов для успешной реализации ФГОС второго поколения».</w:t>
      </w:r>
    </w:p>
    <w:p w:rsidR="007279DC" w:rsidRPr="007279DC" w:rsidRDefault="007279DC" w:rsidP="007279D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9DC">
        <w:rPr>
          <w:rFonts w:ascii="Times New Roman" w:eastAsia="Calibri" w:hAnsi="Times New Roman" w:cs="Times New Roman"/>
          <w:sz w:val="24"/>
          <w:szCs w:val="24"/>
        </w:rPr>
        <w:t>Цель: 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обеспечение самораскрытия, самореализации учащихся, повышение качества учебно-воспитательного процесса.</w:t>
      </w:r>
    </w:p>
    <w:p w:rsidR="007279DC" w:rsidRPr="00914168" w:rsidRDefault="007279DC">
      <w:pPr>
        <w:rPr>
          <w:rFonts w:ascii="Times New Roman" w:hAnsi="Times New Roman" w:cs="Times New Roman"/>
          <w:sz w:val="24"/>
          <w:szCs w:val="24"/>
        </w:rPr>
      </w:pPr>
    </w:p>
    <w:p w:rsidR="007279DC" w:rsidRPr="00C50294" w:rsidRDefault="007279D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E7740" w:rsidRPr="00C50294" w:rsidRDefault="007E7740" w:rsidP="00914168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50294">
        <w:rPr>
          <w:rFonts w:ascii="Times New Roman" w:hAnsi="Times New Roman" w:cs="Times New Roman"/>
          <w:b/>
          <w:i/>
          <w:sz w:val="24"/>
          <w:szCs w:val="24"/>
          <w:u w:val="single"/>
        </w:rPr>
        <w:t>Изменить структуру методической работы школы и представить ее следующим образом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8"/>
        <w:gridCol w:w="1913"/>
        <w:gridCol w:w="1391"/>
        <w:gridCol w:w="1972"/>
        <w:gridCol w:w="2347"/>
      </w:tblGrid>
      <w:tr w:rsidR="00914168" w:rsidRPr="00914168" w:rsidTr="007647EF">
        <w:tc>
          <w:tcPr>
            <w:tcW w:w="9570" w:type="dxa"/>
            <w:gridSpan w:val="5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совет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4168" w:rsidRPr="00914168" w:rsidTr="007647EF">
        <w:tc>
          <w:tcPr>
            <w:tcW w:w="9570" w:type="dxa"/>
            <w:gridSpan w:val="5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совет</w:t>
            </w: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914168" w:rsidRPr="00914168" w:rsidTr="007647EF">
        <w:tc>
          <w:tcPr>
            <w:tcW w:w="9570" w:type="dxa"/>
            <w:gridSpan w:val="5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Межучительские методические консультации</w:t>
            </w:r>
          </w:p>
        </w:tc>
      </w:tr>
      <w:tr w:rsidR="00914168" w:rsidRPr="00914168" w:rsidTr="007647EF">
        <w:tc>
          <w:tcPr>
            <w:tcW w:w="1914" w:type="dxa"/>
          </w:tcPr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Филологический цикл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(русский язык,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литература,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язык)</w:t>
            </w:r>
          </w:p>
        </w:tc>
        <w:tc>
          <w:tcPr>
            <w:tcW w:w="1914" w:type="dxa"/>
          </w:tcPr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Технолого-математический цикл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(математика,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физика,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информатика, технология)</w:t>
            </w:r>
          </w:p>
        </w:tc>
        <w:tc>
          <w:tcPr>
            <w:tcW w:w="1383" w:type="dxa"/>
          </w:tcPr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классы и физическая культура</w:t>
            </w:r>
          </w:p>
        </w:tc>
        <w:tc>
          <w:tcPr>
            <w:tcW w:w="1985" w:type="dxa"/>
          </w:tcPr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Естественный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цикл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(химия, биология,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география, история, ОБЖ)</w:t>
            </w:r>
          </w:p>
        </w:tc>
        <w:tc>
          <w:tcPr>
            <w:tcW w:w="2374" w:type="dxa"/>
          </w:tcPr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цикл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(зам. директора по УВР, библиотекарь,</w:t>
            </w:r>
          </w:p>
          <w:p w:rsidR="00914168" w:rsidRPr="00914168" w:rsidRDefault="00914168" w:rsidP="00914168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классные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руководители)</w:t>
            </w:r>
          </w:p>
        </w:tc>
      </w:tr>
      <w:tr w:rsidR="00914168" w:rsidRPr="00914168" w:rsidTr="007647EF">
        <w:tc>
          <w:tcPr>
            <w:tcW w:w="9570" w:type="dxa"/>
            <w:gridSpan w:val="5"/>
          </w:tcPr>
          <w:p w:rsidR="00914168" w:rsidRPr="00914168" w:rsidRDefault="00914168" w:rsidP="00914168">
            <w:pPr>
              <w:tabs>
                <w:tab w:val="left" w:pos="3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4168" w:rsidRPr="00914168" w:rsidRDefault="00914168" w:rsidP="00914168">
            <w:pPr>
              <w:tabs>
                <w:tab w:val="left" w:pos="3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Интеллектуально-творческое общество учащихся</w:t>
            </w:r>
          </w:p>
          <w:p w:rsidR="00914168" w:rsidRPr="00914168" w:rsidRDefault="00914168" w:rsidP="00914168">
            <w:pPr>
              <w:tabs>
                <w:tab w:val="left" w:pos="3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914168" w:rsidRPr="00C50294" w:rsidRDefault="00914168" w:rsidP="00914168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50294">
        <w:rPr>
          <w:rFonts w:ascii="Times New Roman" w:hAnsi="Times New Roman" w:cs="Times New Roman"/>
          <w:b/>
          <w:i/>
          <w:sz w:val="24"/>
          <w:szCs w:val="24"/>
          <w:u w:val="single"/>
        </w:rPr>
        <w:t>Считать основными задачами методической работы: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1. Продолжение работы по внедрению в педагогическую практику современных методик и технологий, обеспечивающих формирование УУД. 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2. Творческая ориентация педагогического коллектива на овладение технологиями, которые стимулируют активность учащихся, раскрывают творческий потенциал личности ребёнка. 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>3. Создание условий для развития управленческих компетенций педагогов как средства повышения качества образования в условиях реализации ФГОС.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 4. Активизировать работу по выявлению и обобщению, распространению передового педагогического опыта творчески работающих педагогов. 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>5. 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6. Создавать условия для самореализации учащихся в образовательной деятельности и развития ключевых компетенций учащихся. 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7. Развивать и совершенствовать систему работы с детьми, имеющими повышенные интеллектуальные способности. 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8. Создать в школе благоприятные условия для умственного, нравственного и физического развития каждого обучающегося. 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9. Создание условий для постоянного обновления профессионально - личностных компетенций — обеспечения непрерывного профессионального развития личности педагога. 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>10. Формирование мотивации к учебной деятельности через создание эмоционально- и психологического комфорта в общении ученика с учителем и другими детьми.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 11. Организация воспитательной работы, направленной на формирование личности, способной к социальной адаптации через сотрудничество школы и семьи на принципах гуманизма.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 12. Оказание помощи учителям в планировании, организации и анализе педагогической деятельности, в реализации принципов и методических приемов обучения и воспитания, в развитии современного стиля педагогического мышления.</w:t>
      </w:r>
    </w:p>
    <w:p w:rsidR="00914168" w:rsidRPr="00914168" w:rsidRDefault="00914168" w:rsidP="009141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168">
        <w:rPr>
          <w:rFonts w:ascii="Times New Roman" w:eastAsia="Calibri" w:hAnsi="Times New Roman" w:cs="Times New Roman"/>
          <w:sz w:val="24"/>
          <w:szCs w:val="24"/>
        </w:rPr>
        <w:t xml:space="preserve"> 13. Ознакомление с достижениями психолого-педагогической науки с целью повышения научного уровня учителя.</w:t>
      </w:r>
    </w:p>
    <w:p w:rsidR="005737A0" w:rsidRPr="00914168" w:rsidRDefault="005737A0" w:rsidP="00914168">
      <w:pPr>
        <w:rPr>
          <w:rFonts w:ascii="Times New Roman" w:hAnsi="Times New Roman" w:cs="Times New Roman"/>
          <w:sz w:val="24"/>
          <w:szCs w:val="24"/>
        </w:rPr>
      </w:pPr>
    </w:p>
    <w:p w:rsidR="00914168" w:rsidRPr="00914168" w:rsidRDefault="00914168" w:rsidP="00914168">
      <w:pPr>
        <w:tabs>
          <w:tab w:val="left" w:pos="3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4168" w:rsidRPr="00C50294" w:rsidRDefault="00914168" w:rsidP="00914168">
      <w:pPr>
        <w:pStyle w:val="a7"/>
        <w:numPr>
          <w:ilvl w:val="0"/>
          <w:numId w:val="8"/>
        </w:numPr>
        <w:tabs>
          <w:tab w:val="left" w:pos="3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C5029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Определить основные направления методической работы: </w:t>
      </w:r>
    </w:p>
    <w:p w:rsidR="007647EF" w:rsidRPr="00C50294" w:rsidRDefault="007647EF" w:rsidP="007647EF">
      <w:pPr>
        <w:tabs>
          <w:tab w:val="left" w:pos="3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7647EF" w:rsidRPr="007647EF" w:rsidRDefault="007647EF" w:rsidP="007647EF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</w:pPr>
      <w:bookmarkStart w:id="0" w:name="bookmark5"/>
      <w:r w:rsidRPr="007647EF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  <w:t>Организационное обеспечение:</w:t>
      </w:r>
      <w:bookmarkEnd w:id="0"/>
    </w:p>
    <w:p w:rsidR="007647EF" w:rsidRPr="007647EF" w:rsidRDefault="007647EF" w:rsidP="007647EF">
      <w:pPr>
        <w:tabs>
          <w:tab w:val="left" w:pos="40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деятельности, через проведение единых методических дней, предметных недель, взаимопосещение уроков, активное участие в семинарах, конференциях, творческих мастерских;</w:t>
      </w:r>
    </w:p>
    <w:p w:rsidR="007647EF" w:rsidRPr="007647EF" w:rsidRDefault="007647EF" w:rsidP="007647EF">
      <w:pPr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-организация деятельности профессиональных </w:t>
      </w:r>
      <w:r w:rsidR="00C50294">
        <w:rPr>
          <w:rFonts w:ascii="Times New Roman" w:eastAsia="Calibri" w:hAnsi="Times New Roman" w:cs="Times New Roman"/>
          <w:sz w:val="28"/>
          <w:szCs w:val="28"/>
        </w:rPr>
        <w:t>межучительских консультаций</w:t>
      </w:r>
      <w:r w:rsidRPr="007647E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-совершенствование системы обобщения, изучения и внедрения передового педагогического опыта учителей школы. 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7EF" w:rsidRPr="007647EF" w:rsidRDefault="007647EF" w:rsidP="007647EF">
      <w:pPr>
        <w:tabs>
          <w:tab w:val="left" w:pos="42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bCs/>
          <w:sz w:val="28"/>
          <w:szCs w:val="28"/>
          <w:u w:val="single"/>
          <w:shd w:val="clear" w:color="auto" w:fill="FFFFFF"/>
        </w:rPr>
        <w:t>Технологическое обеспечение:</w:t>
      </w:r>
    </w:p>
    <w:p w:rsidR="007647EF" w:rsidRPr="007647EF" w:rsidRDefault="007647EF" w:rsidP="007647EF">
      <w:pPr>
        <w:tabs>
          <w:tab w:val="left" w:pos="40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-внедрение в практику прогрессивных педагогических технологий, ориентированных на совершенствование уровня преподавания предметов, на формирование личности ребенка;</w:t>
      </w:r>
    </w:p>
    <w:p w:rsidR="007647EF" w:rsidRPr="007647EF" w:rsidRDefault="007647EF" w:rsidP="007647EF">
      <w:pPr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-обеспечение обоснованности и эффективности планирования процесса обучения детей;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-совершенствование кабинетной системы;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-укрепление материально-технической базы методической службы школы. 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7EF" w:rsidRPr="007647EF" w:rsidRDefault="007647EF" w:rsidP="007647EF">
      <w:pPr>
        <w:tabs>
          <w:tab w:val="left" w:pos="42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bCs/>
          <w:sz w:val="28"/>
          <w:szCs w:val="28"/>
          <w:u w:val="single"/>
          <w:shd w:val="clear" w:color="auto" w:fill="FFFFFF"/>
        </w:rPr>
        <w:t>Информационное обеспечение:</w:t>
      </w:r>
    </w:p>
    <w:p w:rsidR="007647EF" w:rsidRPr="007647EF" w:rsidRDefault="007647EF" w:rsidP="007647EF">
      <w:pPr>
        <w:tabs>
          <w:tab w:val="left" w:pos="40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lastRenderedPageBreak/>
        <w:t>-обеспечение методическими и практическими материалами методической составляющей образовательной деятельности через использование Интернет, электронных баз данных и т.д.;</w:t>
      </w:r>
    </w:p>
    <w:p w:rsidR="007647EF" w:rsidRPr="007647EF" w:rsidRDefault="007647EF" w:rsidP="007647EF">
      <w:pPr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-создание банка методических идей и наработок учителей школы;</w:t>
      </w:r>
    </w:p>
    <w:p w:rsidR="007647EF" w:rsidRPr="007647EF" w:rsidRDefault="007647EF" w:rsidP="007647EF">
      <w:pPr>
        <w:tabs>
          <w:tab w:val="left" w:pos="41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-разработка и внедрение методических рекомендаций для педагогов по приоритетным направлениям школы. </w:t>
      </w:r>
    </w:p>
    <w:p w:rsidR="007647EF" w:rsidRPr="007647EF" w:rsidRDefault="007647EF" w:rsidP="007647EF">
      <w:pPr>
        <w:tabs>
          <w:tab w:val="left" w:pos="41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</w:p>
    <w:p w:rsidR="007647EF" w:rsidRPr="007647EF" w:rsidRDefault="007647EF" w:rsidP="007647EF">
      <w:pPr>
        <w:tabs>
          <w:tab w:val="left" w:pos="41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bCs/>
          <w:sz w:val="28"/>
          <w:szCs w:val="28"/>
          <w:u w:val="single"/>
          <w:shd w:val="clear" w:color="auto" w:fill="FFFFFF"/>
        </w:rPr>
        <w:t>Создание условий для развития личности ребенка:</w:t>
      </w:r>
    </w:p>
    <w:p w:rsidR="007647EF" w:rsidRPr="007647EF" w:rsidRDefault="007647EF" w:rsidP="007647EF">
      <w:pPr>
        <w:tabs>
          <w:tab w:val="left" w:pos="3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-изучение особенностей индивидуального развития детей;</w:t>
      </w:r>
    </w:p>
    <w:p w:rsidR="007647EF" w:rsidRPr="007647EF" w:rsidRDefault="007647EF" w:rsidP="007647EF">
      <w:pPr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-формирование у обучающихся мотивации к познавательной деятельности;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-создание условий для обеспечения профессионального самоопределения школьников;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-психолого-педагогическое сопровождение образовательной программы школы. </w:t>
      </w:r>
    </w:p>
    <w:p w:rsidR="007647EF" w:rsidRPr="007647EF" w:rsidRDefault="007647EF" w:rsidP="007647EF">
      <w:pPr>
        <w:tabs>
          <w:tab w:val="left" w:pos="47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47EF" w:rsidRPr="007647EF" w:rsidRDefault="007647EF" w:rsidP="007647EF">
      <w:pPr>
        <w:tabs>
          <w:tab w:val="left" w:pos="47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bCs/>
          <w:sz w:val="28"/>
          <w:szCs w:val="28"/>
          <w:u w:val="single"/>
          <w:shd w:val="clear" w:color="auto" w:fill="FFFFFF"/>
        </w:rPr>
        <w:t>Создание условий для укрепления здоровья учащихся:</w:t>
      </w:r>
    </w:p>
    <w:p w:rsidR="007647EF" w:rsidRPr="007647EF" w:rsidRDefault="007647EF" w:rsidP="007647EF">
      <w:pPr>
        <w:tabs>
          <w:tab w:val="left" w:pos="40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-отслеживание динамики здоровья учащихся;</w:t>
      </w:r>
    </w:p>
    <w:p w:rsidR="007647EF" w:rsidRPr="007647EF" w:rsidRDefault="007647EF" w:rsidP="007647EF">
      <w:pPr>
        <w:tabs>
          <w:tab w:val="left" w:pos="4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-разработка методических рекомендаций педагогам школы по использованию здоровьесберегающих методик и преодолению учебных перегрузок школьников.</w:t>
      </w:r>
    </w:p>
    <w:p w:rsidR="007647EF" w:rsidRPr="007647EF" w:rsidRDefault="007647EF" w:rsidP="007647EF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</w:pPr>
      <w:bookmarkStart w:id="1" w:name="bookmark6"/>
    </w:p>
    <w:bookmarkEnd w:id="1"/>
    <w:p w:rsidR="007647EF" w:rsidRPr="00C50294" w:rsidRDefault="00C50294" w:rsidP="007647EF">
      <w:pPr>
        <w:tabs>
          <w:tab w:val="left" w:pos="3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50294">
        <w:rPr>
          <w:rFonts w:ascii="Times New Roman" w:eastAsia="Calibri" w:hAnsi="Times New Roman" w:cs="Times New Roman"/>
          <w:sz w:val="24"/>
          <w:szCs w:val="24"/>
          <w:u w:val="single"/>
        </w:rPr>
        <w:t>Мониторинг методической деятельности школы по полугодиям</w:t>
      </w:r>
    </w:p>
    <w:p w:rsidR="00914168" w:rsidRPr="00914168" w:rsidRDefault="00914168" w:rsidP="00C50294">
      <w:pPr>
        <w:tabs>
          <w:tab w:val="left" w:pos="35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914168" w:rsidRPr="00C50294" w:rsidRDefault="00914168" w:rsidP="00914168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50294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Использовать в методической работе следующие формы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42"/>
        <w:gridCol w:w="2638"/>
        <w:gridCol w:w="3054"/>
      </w:tblGrid>
      <w:tr w:rsidR="00914168" w:rsidRPr="00914168" w:rsidTr="00914168">
        <w:tc>
          <w:tcPr>
            <w:tcW w:w="3942" w:type="dxa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Коллективные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4168" w:rsidRPr="00914168" w:rsidTr="00914168">
        <w:tc>
          <w:tcPr>
            <w:tcW w:w="3942" w:type="dxa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-педсовет;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-методический совет;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-семинар;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-практикум;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-практические конференции;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-школы передового опыта;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-мастер-класс;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-открытые уроки;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-творческие группы;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-творческие отчеты;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-внеклассные мероприятия по предмету;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-экскурсии;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-аттестация педагогических кадров;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-курсовая подготовка учителей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36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12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групповые методические консультации; 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12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предметные тематические недели; 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12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3054" w:type="dxa"/>
          </w:tcPr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-самообразование;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-разработка творческой темы;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-взаимопосещение уроков;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-самоанализ;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-наставничество;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-собеседование;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-консультации;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-посещение уроков администрацией;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ind w:left="283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4168">
              <w:rPr>
                <w:rFonts w:ascii="Times New Roman" w:eastAsia="Calibri" w:hAnsi="Times New Roman" w:cs="Times New Roman"/>
                <w:sz w:val="24"/>
                <w:szCs w:val="24"/>
              </w:rPr>
              <w:t>-анализ планов уроков</w:t>
            </w:r>
          </w:p>
          <w:p w:rsidR="00914168" w:rsidRPr="00914168" w:rsidRDefault="00914168" w:rsidP="00914168">
            <w:pPr>
              <w:keepNext/>
              <w:keepLines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647EF" w:rsidRDefault="007647EF" w:rsidP="007647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47EF" w:rsidRPr="007647EF" w:rsidRDefault="007647EF" w:rsidP="007647E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47EF">
        <w:rPr>
          <w:rFonts w:ascii="Times New Roman" w:hAnsi="Times New Roman" w:cs="Times New Roman"/>
          <w:b/>
          <w:sz w:val="24"/>
          <w:szCs w:val="24"/>
          <w:u w:val="single"/>
        </w:rPr>
        <w:t>Формы предъявления и обобщения передового педагогического опыта:</w:t>
      </w:r>
    </w:p>
    <w:p w:rsidR="007647EF" w:rsidRPr="007647EF" w:rsidRDefault="007647EF" w:rsidP="007647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47EF">
        <w:rPr>
          <w:rFonts w:ascii="Times New Roman" w:hAnsi="Times New Roman" w:cs="Times New Roman"/>
          <w:sz w:val="24"/>
          <w:szCs w:val="24"/>
        </w:rPr>
        <w:lastRenderedPageBreak/>
        <w:t>- Показ опыта в форме открытых уроков, внеурочных мероприятий; размещение на своих страницах в сети</w:t>
      </w:r>
    </w:p>
    <w:p w:rsidR="007647EF" w:rsidRPr="007647EF" w:rsidRDefault="007647EF" w:rsidP="007647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47EF">
        <w:rPr>
          <w:rFonts w:ascii="Times New Roman" w:hAnsi="Times New Roman" w:cs="Times New Roman"/>
          <w:sz w:val="24"/>
          <w:szCs w:val="24"/>
        </w:rPr>
        <w:t xml:space="preserve">- Ознакомление педагогов с документальным обеспечением реализуемых нововведений; </w:t>
      </w:r>
    </w:p>
    <w:p w:rsidR="007647EF" w:rsidRPr="007647EF" w:rsidRDefault="007647EF" w:rsidP="007647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47EF">
        <w:rPr>
          <w:rFonts w:ascii="Times New Roman" w:hAnsi="Times New Roman" w:cs="Times New Roman"/>
          <w:sz w:val="24"/>
          <w:szCs w:val="24"/>
        </w:rPr>
        <w:t xml:space="preserve">-Изучение возможных перспектив внедрения и прогнозирования последствий перехода на новые способы работы; </w:t>
      </w:r>
    </w:p>
    <w:p w:rsidR="007647EF" w:rsidRPr="007647EF" w:rsidRDefault="007647EF" w:rsidP="007647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47EF">
        <w:rPr>
          <w:rFonts w:ascii="Times New Roman" w:hAnsi="Times New Roman" w:cs="Times New Roman"/>
          <w:sz w:val="24"/>
          <w:szCs w:val="24"/>
        </w:rPr>
        <w:t>-Составление краткого описания предъявленного опыта и создание информационной базы.</w:t>
      </w:r>
    </w:p>
    <w:p w:rsidR="007647EF" w:rsidRPr="007647EF" w:rsidRDefault="007647EF" w:rsidP="007647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47EF">
        <w:rPr>
          <w:rFonts w:ascii="Times New Roman" w:hAnsi="Times New Roman" w:cs="Times New Roman"/>
          <w:sz w:val="24"/>
          <w:szCs w:val="24"/>
        </w:rPr>
        <w:t>-Осуществление углубленного диагностирования по выявлению положительного эффекта от внедрения инноваций.</w:t>
      </w:r>
    </w:p>
    <w:p w:rsidR="00914168" w:rsidRPr="007647EF" w:rsidRDefault="007647EF" w:rsidP="007647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47EF">
        <w:rPr>
          <w:rFonts w:ascii="Times New Roman" w:hAnsi="Times New Roman" w:cs="Times New Roman"/>
          <w:sz w:val="24"/>
          <w:szCs w:val="24"/>
        </w:rPr>
        <w:t>- Проведение семинаров, мастер-классов, практикумов, собеседований, консультаций, выставок.</w:t>
      </w:r>
    </w:p>
    <w:p w:rsidR="007647EF" w:rsidRDefault="007647EF" w:rsidP="00764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7EF" w:rsidRDefault="007647EF" w:rsidP="00914168">
      <w:pPr>
        <w:rPr>
          <w:rFonts w:ascii="Times New Roman" w:hAnsi="Times New Roman" w:cs="Times New Roman"/>
          <w:sz w:val="24"/>
          <w:szCs w:val="24"/>
        </w:rPr>
      </w:pPr>
    </w:p>
    <w:p w:rsidR="007647EF" w:rsidRPr="007647EF" w:rsidRDefault="007647EF" w:rsidP="007647EF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Формы повышения профессионального мастерства педагогов: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-Самообразование.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-Изучение документов и материалов, представляющих профессиональный интерес.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-Рефлексия и анализ собственной деятельности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-Накопление информации по педагогике, психологии, методике, предметному содержанию.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-Создание базы лучших сценариев уроков, внеурочных мероприятий, приемов и способов педагогической деятельности.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-Разработка собственных средств наглядности.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b/>
          <w:sz w:val="28"/>
          <w:szCs w:val="28"/>
        </w:rPr>
        <w:t>Методы и приемы методической работы:</w:t>
      </w:r>
    </w:p>
    <w:p w:rsidR="007647EF" w:rsidRPr="007647EF" w:rsidRDefault="00C50294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1.</w:t>
      </w:r>
      <w:r w:rsidR="007647EF" w:rsidRPr="007647EF">
        <w:rPr>
          <w:rFonts w:ascii="Times New Roman" w:eastAsia="Calibri" w:hAnsi="Times New Roman" w:cs="Times New Roman"/>
          <w:sz w:val="28"/>
          <w:szCs w:val="28"/>
        </w:rPr>
        <w:t xml:space="preserve">Проведение открытых уроков, воспитательных и методических мероприятий;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2. Анализ посещенных мероприятий;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3. Взаимопосещение мероприятий;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4. Заслушивание докладов и сообщений; </w:t>
      </w:r>
    </w:p>
    <w:p w:rsidR="007647EF" w:rsidRPr="007647EF" w:rsidRDefault="00C50294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7647EF" w:rsidRPr="007647EF">
        <w:rPr>
          <w:rFonts w:ascii="Times New Roman" w:eastAsia="Calibri" w:hAnsi="Times New Roman" w:cs="Times New Roman"/>
          <w:sz w:val="28"/>
          <w:szCs w:val="28"/>
        </w:rPr>
        <w:t>Обсуждение авторских публикаций, пособий, методических разработок;</w:t>
      </w:r>
    </w:p>
    <w:p w:rsidR="007647EF" w:rsidRPr="007647EF" w:rsidRDefault="00C50294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6.</w:t>
      </w:r>
      <w:r w:rsidR="007647EF" w:rsidRPr="007647EF">
        <w:rPr>
          <w:rFonts w:ascii="Times New Roman" w:eastAsia="Calibri" w:hAnsi="Times New Roman" w:cs="Times New Roman"/>
          <w:sz w:val="28"/>
          <w:szCs w:val="28"/>
        </w:rPr>
        <w:t xml:space="preserve">Проведение творческих отчетов по саморазвитию и самообразованию;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7. Анкетирование и социологические исследования;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8. Дискуссии и диспуты, ролевые игры;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 9. Решение ситуационных педагогических и управленческих задач;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10. Обмен педагогическим опытом;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11. Подведение итогов внедрения новшеств и элементов ценного опыта коллег и новаторов;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12. Анализ методической и управленческой документации;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13. Лекции и семинары-практикумы, тренинги, мастер-классы.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47EF" w:rsidRPr="007647EF" w:rsidRDefault="007647EF" w:rsidP="007647EF">
      <w:pPr>
        <w:keepNext/>
        <w:keepLines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b/>
          <w:sz w:val="28"/>
          <w:szCs w:val="28"/>
        </w:rPr>
        <w:t>Индивидуальная методическая работа учителя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Индивидуальные методические темы педагогического исследования определяются на заседаниях предметных ШМО. Работа учителя по методической теме предполагает выполнение следующих этапов: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1. выбор методической темы;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2.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обоснование </w:t>
      </w: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темы 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3.  формулирование </w:t>
      </w:r>
      <w:r>
        <w:rPr>
          <w:rFonts w:ascii="Times New Roman" w:eastAsia="Calibri" w:hAnsi="Times New Roman" w:cs="Times New Roman"/>
          <w:sz w:val="28"/>
          <w:szCs w:val="28"/>
        </w:rPr>
        <w:t>результата работы</w:t>
      </w: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7647EF" w:rsidRPr="007647EF" w:rsidRDefault="007647EF" w:rsidP="007647E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4.  определение тематики открытых уроков.</w:t>
      </w:r>
    </w:p>
    <w:p w:rsidR="007647EF" w:rsidRDefault="007647EF" w:rsidP="007647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47EF" w:rsidRPr="007647EF" w:rsidRDefault="007647EF" w:rsidP="007647EF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Принципы и правила организации методической деятельности в школе: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-научный подход; 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-компетентностный подход; 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-адресная направленность и индивидуальный подход; 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-диагностико-аналитическая основа; 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-гуманизм, демократизм и партнерство;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-креативность; 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 xml:space="preserve">-адаптивность, вариативность, гибкость, мобильность; 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 разнообразие форм, методов, содержания и используемых технологий,</w:t>
      </w:r>
    </w:p>
    <w:p w:rsidR="007647EF" w:rsidRPr="007647EF" w:rsidRDefault="007647EF" w:rsidP="00C5029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647EF">
        <w:rPr>
          <w:rFonts w:ascii="Times New Roman" w:eastAsia="Calibri" w:hAnsi="Times New Roman" w:cs="Times New Roman"/>
          <w:sz w:val="28"/>
          <w:szCs w:val="28"/>
        </w:rPr>
        <w:t>-максимальное удовлетворение профессиональных интересов педагогов.</w:t>
      </w:r>
    </w:p>
    <w:p w:rsidR="007647EF" w:rsidRPr="00C50294" w:rsidRDefault="007647EF" w:rsidP="00C50294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50294" w:rsidRPr="00C50294" w:rsidRDefault="00C50294" w:rsidP="00C50294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50294">
        <w:rPr>
          <w:rFonts w:ascii="Times New Roman" w:hAnsi="Times New Roman" w:cs="Times New Roman"/>
          <w:b/>
          <w:i/>
          <w:sz w:val="24"/>
          <w:szCs w:val="24"/>
          <w:u w:val="single"/>
        </w:rPr>
        <w:t>Получить предполагаемый результат</w:t>
      </w:r>
    </w:p>
    <w:p w:rsidR="00C50294" w:rsidRPr="00C50294" w:rsidRDefault="00C50294" w:rsidP="00C5029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0294">
        <w:rPr>
          <w:rFonts w:ascii="Times New Roman" w:hAnsi="Times New Roman" w:cs="Times New Roman"/>
          <w:sz w:val="24"/>
          <w:szCs w:val="24"/>
        </w:rPr>
        <w:t>-коллективный педагогический опыт;</w:t>
      </w:r>
    </w:p>
    <w:p w:rsidR="00C50294" w:rsidRPr="00C50294" w:rsidRDefault="00C50294" w:rsidP="00C5029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0294">
        <w:rPr>
          <w:rFonts w:ascii="Times New Roman" w:hAnsi="Times New Roman" w:cs="Times New Roman"/>
          <w:sz w:val="24"/>
          <w:szCs w:val="24"/>
        </w:rPr>
        <w:t xml:space="preserve"> -повышения профессиональной компетентности учителей школы;</w:t>
      </w:r>
    </w:p>
    <w:p w:rsidR="00C50294" w:rsidRPr="00C50294" w:rsidRDefault="00C50294" w:rsidP="00C5029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0294">
        <w:rPr>
          <w:rFonts w:ascii="Times New Roman" w:hAnsi="Times New Roman" w:cs="Times New Roman"/>
          <w:sz w:val="24"/>
          <w:szCs w:val="24"/>
        </w:rPr>
        <w:t xml:space="preserve"> -положительная динамика качества обученности обучающихся;</w:t>
      </w:r>
    </w:p>
    <w:p w:rsidR="007647EF" w:rsidRPr="00C50294" w:rsidRDefault="00C50294" w:rsidP="00C5029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0294">
        <w:rPr>
          <w:rFonts w:ascii="Times New Roman" w:hAnsi="Times New Roman" w:cs="Times New Roman"/>
          <w:sz w:val="24"/>
          <w:szCs w:val="24"/>
        </w:rPr>
        <w:t xml:space="preserve"> -востребованность знаний и компетенций обучающихся на практике и в качестве базы для продолжения образования.</w:t>
      </w:r>
    </w:p>
    <w:p w:rsidR="007647EF" w:rsidRDefault="007647EF" w:rsidP="00914168">
      <w:pPr>
        <w:rPr>
          <w:rFonts w:ascii="Times New Roman" w:hAnsi="Times New Roman" w:cs="Times New Roman"/>
          <w:sz w:val="24"/>
          <w:szCs w:val="24"/>
        </w:rPr>
      </w:pPr>
    </w:p>
    <w:p w:rsidR="007647EF" w:rsidRPr="00C50294" w:rsidRDefault="00C50294" w:rsidP="00C50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294">
        <w:rPr>
          <w:rFonts w:ascii="Times New Roman" w:hAnsi="Times New Roman" w:cs="Times New Roman"/>
          <w:b/>
          <w:sz w:val="24"/>
          <w:szCs w:val="24"/>
        </w:rPr>
        <w:t>Циклограмма методической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2"/>
        <w:gridCol w:w="4345"/>
        <w:gridCol w:w="1735"/>
        <w:gridCol w:w="2543"/>
      </w:tblGrid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Межучительские консультации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Кураторы циклов</w:t>
            </w:r>
          </w:p>
        </w:tc>
      </w:tr>
      <w:tr w:rsidR="00C50294" w:rsidRPr="00C50294" w:rsidTr="00C50294">
        <w:trPr>
          <w:trHeight w:val="469"/>
        </w:trPr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Заседания методического совета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</w:t>
            </w: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Педагогические советы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Изучение и обобщение передового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педагогического опыта: взаимопосещениеуроков, открытые уроки, участие в РМО,</w:t>
            </w:r>
          </w:p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пед. интернет – сообществах, вебинарах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C50294" w:rsidRPr="00C50294" w:rsidTr="00E1258F">
        <w:trPr>
          <w:trHeight w:val="562"/>
        </w:trPr>
        <w:tc>
          <w:tcPr>
            <w:tcW w:w="9345" w:type="dxa"/>
            <w:gridSpan w:val="4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Подготовка и участие учащихся в творческих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конкурсах, интеллектуальных играх и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олимпиадах разного уровня, в конкурсах</w:t>
            </w:r>
          </w:p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ученических проектов.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Администрация учителя -</w:t>
            </w:r>
          </w:p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Школьный этап Всероссийской олимпиады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школьников по общеобразовательным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предметам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Сентябрь-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Администрация учителя -</w:t>
            </w:r>
          </w:p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Муниципальный этап Всероссийской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олимпиады школьников по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общеобразовательным предметам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Администрация учителя -</w:t>
            </w:r>
          </w:p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Участие учителей в педагогических</w:t>
            </w:r>
          </w:p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конкурсах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Курсовая подготовка учителей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C50294" w:rsidRPr="00C50294" w:rsidTr="00C50294">
        <w:tc>
          <w:tcPr>
            <w:tcW w:w="722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45" w:type="dxa"/>
          </w:tcPr>
          <w:p w:rsidR="00C50294" w:rsidRPr="00C50294" w:rsidRDefault="00C50294" w:rsidP="00C50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Аттестация педагогов</w:t>
            </w:r>
          </w:p>
        </w:tc>
        <w:tc>
          <w:tcPr>
            <w:tcW w:w="1735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43" w:type="dxa"/>
          </w:tcPr>
          <w:p w:rsidR="00C50294" w:rsidRPr="00C50294" w:rsidRDefault="00C50294" w:rsidP="00C5029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029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</w:tbl>
    <w:p w:rsidR="007647EF" w:rsidRDefault="007647EF" w:rsidP="00914168">
      <w:pPr>
        <w:rPr>
          <w:rFonts w:ascii="Times New Roman" w:hAnsi="Times New Roman" w:cs="Times New Roman"/>
          <w:sz w:val="24"/>
          <w:szCs w:val="24"/>
        </w:rPr>
      </w:pPr>
    </w:p>
    <w:p w:rsidR="007647EF" w:rsidRDefault="007647EF" w:rsidP="00914168">
      <w:pPr>
        <w:rPr>
          <w:rFonts w:ascii="Times New Roman" w:hAnsi="Times New Roman" w:cs="Times New Roman"/>
          <w:sz w:val="24"/>
          <w:szCs w:val="24"/>
        </w:rPr>
      </w:pPr>
    </w:p>
    <w:p w:rsidR="007647EF" w:rsidRPr="00E1258F" w:rsidRDefault="00C50294" w:rsidP="00E125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58F">
        <w:rPr>
          <w:rFonts w:ascii="Times New Roman" w:hAnsi="Times New Roman" w:cs="Times New Roman"/>
          <w:b/>
          <w:sz w:val="24"/>
          <w:szCs w:val="24"/>
        </w:rPr>
        <w:t>Работа Методического Совета школы: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24"/>
        <w:gridCol w:w="5097"/>
      </w:tblGrid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заседания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Рассматриваемые вопросы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Заседание 1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«Приоритетные задачи методической работы в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учебном году»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Утверждение плана методической работы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097" w:type="dxa"/>
          </w:tcPr>
          <w:p w:rsid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Собеседование с учителями по рабочим программам и календарно-тематическому планированию.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 Составление списка учителей, с целью посещения курсов повышения квалификации в новом учебном году.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подготовки и проведения школьного этапа олимпиад.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097" w:type="dxa"/>
          </w:tcPr>
          <w:p w:rsidR="00E1258F" w:rsidRPr="00E1258F" w:rsidRDefault="0074503B" w:rsidP="0074503B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="00E1258F"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уровня продуктивности и профессионализма педагогов, выходящих на аттестацию (посещение уроков, беседы)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 Организация подготовки к муниципальному этапу Всероссийской олимпиады школьников.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Посещение открытых уроков учителей. 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Заседание №2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«Современные оценки учебных достижений учащихся в условиях реализации ФГОС»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педагогическому совету «Система оценивания предметных результатов в ОО как необходимое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условие реализации ФГОС О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ОО»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2.Отчет о проведении школьного этапа Всероссийской олимпиады школьников.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3.Пути совершенствования системы работы по осуществлению преемственности между начальным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основным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звеном обучения в условиях реализации ФГОС ООО.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Проверка прохождения программного материала за 2 четверть и 1 полугодие. Выполнение образовательных программ (по журналам). Выявление затруднений.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Оформление педагогами портфолио.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проектно-исследовательской деятельности в школе.</w:t>
            </w:r>
          </w:p>
          <w:p w:rsidR="00E1258F" w:rsidRPr="00E1258F" w:rsidRDefault="00E1258F" w:rsidP="0074503B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Январь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Заседание №3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«Организация работы по реализации внутришкольной методической темы»</w:t>
            </w:r>
          </w:p>
        </w:tc>
        <w:tc>
          <w:tcPr>
            <w:tcW w:w="5097" w:type="dxa"/>
          </w:tcPr>
          <w:p w:rsidR="00E1258F" w:rsidRPr="0074503B" w:rsidRDefault="00E1258F" w:rsidP="00E12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Анализ уровня погружения в методическую проблему школы</w:t>
            </w:r>
          </w:p>
          <w:p w:rsidR="00E1258F" w:rsidRPr="0074503B" w:rsidRDefault="00E1258F" w:rsidP="00E12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Анализ деятельности МС школы за 1 полугодие. Выбор методов эффективной методической работы; </w:t>
            </w:r>
          </w:p>
          <w:p w:rsidR="00E1258F" w:rsidRPr="0074503B" w:rsidRDefault="00E1258F" w:rsidP="00E12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3.Подготовка к педагогическому совету «Эффективные форматы оценки успешности освоения и применения обучающимися УУД»; </w:t>
            </w:r>
          </w:p>
          <w:p w:rsidR="00E1258F" w:rsidRPr="0074503B" w:rsidRDefault="0074503B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="00E1258F"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Работа с одарёнными и способными обучающимися. Итоги участия обучающихся школы в муниципальном этапе Всероссийской олимпиады школьников</w:t>
            </w:r>
            <w:r w:rsidR="00E1258F" w:rsidRPr="0074503B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eastAsia="ru-RU"/>
              </w:rPr>
              <w:t>.</w:t>
            </w:r>
          </w:p>
          <w:p w:rsidR="00E1258F" w:rsidRPr="00E1258F" w:rsidRDefault="0074503B" w:rsidP="0074503B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E1258F"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Совершенствование работы с родителями в условиях реализации ФГОС: пути эффективного взаимодействия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Уровень продуктивности и профессионализма педагогов (посещение уроков)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Организация посещения курсов повышения квалификации учителями. </w:t>
            </w:r>
          </w:p>
          <w:p w:rsid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участия педагогов в вебинарах.</w:t>
            </w:r>
          </w:p>
          <w:p w:rsidR="0074503B" w:rsidRPr="00E1258F" w:rsidRDefault="0074503B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читательской активности и работы библиотеки.</w:t>
            </w:r>
          </w:p>
          <w:p w:rsidR="0074503B" w:rsidRPr="00E1258F" w:rsidRDefault="0074503B" w:rsidP="0074503B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Заседание №4 </w:t>
            </w:r>
          </w:p>
          <w:p w:rsidR="00E1258F" w:rsidRPr="00E1258F" w:rsidRDefault="0074503B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«Государственная</w:t>
            </w:r>
            <w:r w:rsidR="00E1258F"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итоговая аттестация.»</w:t>
            </w:r>
          </w:p>
        </w:tc>
        <w:tc>
          <w:tcPr>
            <w:tcW w:w="5097" w:type="dxa"/>
          </w:tcPr>
          <w:p w:rsidR="00E1258F" w:rsidRPr="00E1258F" w:rsidRDefault="0074503B" w:rsidP="00E12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1258F" w:rsidRPr="00E1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.Подготовка учащихся к ГИА;</w:t>
            </w:r>
          </w:p>
          <w:p w:rsidR="00E1258F" w:rsidRPr="00E1258F" w:rsidRDefault="0074503B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E1258F"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Проверка прохождения программного материала за 3 четверть. Выполнение образовательных программ. Выявление затруднений.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Уровень продуктивности и профессионализма педагогов (посещение уроков)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Корректировка УМК на новый учебный год.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проведения всероссийских проверочных работ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Заседание №5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Итоговое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1.Подведение итогов методической </w:t>
            </w:r>
            <w:r w:rsidR="0074503B" w:rsidRPr="00E1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за</w:t>
            </w:r>
            <w:r w:rsidRPr="00E1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год: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Отчеты руководителей МО о проделанной работе в 202</w:t>
            </w:r>
            <w:r w:rsid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-202</w:t>
            </w:r>
            <w:r w:rsid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учебном году.  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Подведение итогов аттестации, курсовой подготовки педагогических кадров школы за учебный год.</w:t>
            </w:r>
          </w:p>
        </w:tc>
      </w:tr>
      <w:tr w:rsidR="00E1258F" w:rsidRPr="00E1258F" w:rsidTr="00E1258F">
        <w:tc>
          <w:tcPr>
            <w:tcW w:w="4424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097" w:type="dxa"/>
          </w:tcPr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Выявление качества оформления школьной документации: отчеты, анализы, планы.</w:t>
            </w:r>
          </w:p>
          <w:p w:rsidR="00E1258F" w:rsidRPr="00E1258F" w:rsidRDefault="00E1258F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 Результаты методической работы в школе (отчёты, самоанализ) </w:t>
            </w:r>
          </w:p>
          <w:p w:rsidR="00E1258F" w:rsidRPr="00E1258F" w:rsidRDefault="0074503B" w:rsidP="00E1258F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E1258F"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Организация работы по обобщению и распространению опыта работы педагогов. </w:t>
            </w:r>
          </w:p>
          <w:p w:rsidR="00E1258F" w:rsidRPr="00E1258F" w:rsidRDefault="00E1258F" w:rsidP="0074503B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50294" w:rsidRDefault="00C50294" w:rsidP="00914168">
      <w:pPr>
        <w:rPr>
          <w:rFonts w:ascii="Times New Roman" w:hAnsi="Times New Roman" w:cs="Times New Roman"/>
          <w:sz w:val="24"/>
          <w:szCs w:val="24"/>
        </w:rPr>
      </w:pPr>
    </w:p>
    <w:p w:rsidR="007647EF" w:rsidRDefault="007647EF" w:rsidP="00914168">
      <w:pPr>
        <w:rPr>
          <w:rFonts w:ascii="Times New Roman" w:hAnsi="Times New Roman" w:cs="Times New Roman"/>
          <w:sz w:val="24"/>
          <w:szCs w:val="24"/>
        </w:rPr>
      </w:pPr>
    </w:p>
    <w:p w:rsidR="007647EF" w:rsidRDefault="007647EF" w:rsidP="00914168">
      <w:pPr>
        <w:rPr>
          <w:rFonts w:ascii="Times New Roman" w:hAnsi="Times New Roman" w:cs="Times New Roman"/>
          <w:sz w:val="24"/>
          <w:szCs w:val="24"/>
        </w:rPr>
      </w:pPr>
    </w:p>
    <w:p w:rsidR="0074503B" w:rsidRDefault="0074503B" w:rsidP="00914168">
      <w:pPr>
        <w:rPr>
          <w:rFonts w:ascii="Times New Roman" w:hAnsi="Times New Roman" w:cs="Times New Roman"/>
          <w:sz w:val="24"/>
          <w:szCs w:val="24"/>
        </w:rPr>
      </w:pPr>
    </w:p>
    <w:p w:rsidR="0074503B" w:rsidRDefault="0074503B" w:rsidP="00914168">
      <w:pPr>
        <w:rPr>
          <w:rFonts w:ascii="Times New Roman" w:hAnsi="Times New Roman" w:cs="Times New Roman"/>
          <w:sz w:val="24"/>
          <w:szCs w:val="24"/>
        </w:rPr>
      </w:pPr>
    </w:p>
    <w:p w:rsidR="007647EF" w:rsidRDefault="007647EF" w:rsidP="00914168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7647EF" w:rsidRPr="00914168" w:rsidRDefault="007647EF" w:rsidP="00914168">
      <w:pPr>
        <w:rPr>
          <w:rFonts w:ascii="Times New Roman" w:hAnsi="Times New Roman" w:cs="Times New Roman"/>
          <w:sz w:val="24"/>
          <w:szCs w:val="24"/>
        </w:rPr>
      </w:pPr>
    </w:p>
    <w:sectPr w:rsidR="007647EF" w:rsidRPr="00914168" w:rsidSect="0007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B748E"/>
    <w:multiLevelType w:val="hybridMultilevel"/>
    <w:tmpl w:val="801AC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1065D"/>
    <w:multiLevelType w:val="hybridMultilevel"/>
    <w:tmpl w:val="A368558C"/>
    <w:lvl w:ilvl="0" w:tplc="C35644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4F562C"/>
    <w:multiLevelType w:val="hybridMultilevel"/>
    <w:tmpl w:val="3B885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130C0"/>
    <w:multiLevelType w:val="hybridMultilevel"/>
    <w:tmpl w:val="EBAE0B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FD0239"/>
    <w:multiLevelType w:val="hybridMultilevel"/>
    <w:tmpl w:val="08F85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449BB"/>
    <w:multiLevelType w:val="hybridMultilevel"/>
    <w:tmpl w:val="6164A0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6127F2"/>
    <w:multiLevelType w:val="hybridMultilevel"/>
    <w:tmpl w:val="6B3440FC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66092502"/>
    <w:multiLevelType w:val="hybridMultilevel"/>
    <w:tmpl w:val="AF641DDA"/>
    <w:lvl w:ilvl="0" w:tplc="97EE18A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3C277B"/>
    <w:multiLevelType w:val="hybridMultilevel"/>
    <w:tmpl w:val="1AFA6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04217C"/>
    <w:multiLevelType w:val="multilevel"/>
    <w:tmpl w:val="1CAA029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9."/>
      <w:lvlJc w:val="left"/>
      <w:rPr>
        <w:rFonts w:ascii="Times New Roman" w:eastAsia="SymbolMT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FE0"/>
    <w:rsid w:val="00046F92"/>
    <w:rsid w:val="00076B4D"/>
    <w:rsid w:val="00362D14"/>
    <w:rsid w:val="005737A0"/>
    <w:rsid w:val="005B5FE0"/>
    <w:rsid w:val="007279DC"/>
    <w:rsid w:val="0074503B"/>
    <w:rsid w:val="007647EF"/>
    <w:rsid w:val="007E7740"/>
    <w:rsid w:val="00914168"/>
    <w:rsid w:val="00C50294"/>
    <w:rsid w:val="00E1258F"/>
    <w:rsid w:val="00E60800"/>
    <w:rsid w:val="00ED2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279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27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7279DC"/>
    <w:pPr>
      <w:spacing w:after="0" w:line="240" w:lineRule="auto"/>
    </w:pPr>
  </w:style>
  <w:style w:type="table" w:styleId="a6">
    <w:name w:val="Table Grid"/>
    <w:basedOn w:val="a1"/>
    <w:uiPriority w:val="39"/>
    <w:rsid w:val="00727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279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hyperlink" Target="https://infourok.ru/user/tverdova-svetlana-aleksandrovna/material" TargetMode="External"/><Relationship Id="rId18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hyperlink" Target="https://infourok.ru/user/smirnova-lyubov-tihonovna" TargetMode="Externa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chart" Target="charts/chart2.xml"/><Relationship Id="rId5" Type="http://schemas.openxmlformats.org/officeDocument/2006/relationships/image" Target="media/image1.emf"/><Relationship Id="rId15" Type="http://schemas.openxmlformats.org/officeDocument/2006/relationships/hyperlink" Target="https://infourok.ru/user/bezzubov-sergey-sergeevich" TargetMode="External"/><Relationship Id="rId23" Type="http://schemas.microsoft.com/office/2007/relationships/diagramDrawing" Target="diagrams/drawing1.xml"/><Relationship Id="rId10" Type="http://schemas.openxmlformats.org/officeDocument/2006/relationships/chart" Target="charts/chart1.xml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hyperlink" Target="https://infourok.ru/user/gorohova-svetlana-vladimirovna" TargetMode="External"/><Relationship Id="rId22" Type="http://schemas.microsoft.com/office/2007/relationships/diagramDrawing" Target="diagrams/drawing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90174612274505"/>
          <c:y val="4.0624999999999988E-2"/>
          <c:w val="0.8759940297210248"/>
          <c:h val="0.618067421259842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90%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количество человек, владеющих формирование читат.грамот.</c:v>
                </c:pt>
                <c:pt idx="1">
                  <c:v>кол-во чел, влад. Формированием финансовой грамотности</c:v>
                </c:pt>
                <c:pt idx="2">
                  <c:v>мат.грамотн.</c:v>
                </c:pt>
                <c:pt idx="3">
                  <c:v>креативное мышл.</c:v>
                </c:pt>
                <c:pt idx="4">
                  <c:v>еств.-научная гр.</c:v>
                </c:pt>
                <c:pt idx="5">
                  <c:v>глобальные комп.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0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количество человек, владеющих формирование читат.грамот.</c:v>
                </c:pt>
                <c:pt idx="1">
                  <c:v>кол-во чел, влад. Формированием финансовой грамотности</c:v>
                </c:pt>
                <c:pt idx="2">
                  <c:v>мат.грамотн.</c:v>
                </c:pt>
                <c:pt idx="3">
                  <c:v>креативное мышл.</c:v>
                </c:pt>
                <c:pt idx="4">
                  <c:v>еств.-научная гр.</c:v>
                </c:pt>
                <c:pt idx="5">
                  <c:v>глобальные комп.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70%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количество человек, владеющих формирование читат.грамот.</c:v>
                </c:pt>
                <c:pt idx="1">
                  <c:v>кол-во чел, влад. Формированием финансовой грамотности</c:v>
                </c:pt>
                <c:pt idx="2">
                  <c:v>мат.грамотн.</c:v>
                </c:pt>
                <c:pt idx="3">
                  <c:v>креативное мышл.</c:v>
                </c:pt>
                <c:pt idx="4">
                  <c:v>еств.-научная гр.</c:v>
                </c:pt>
                <c:pt idx="5">
                  <c:v>глобальные комп.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dLbls>
          <c:showVal val="1"/>
        </c:dLbls>
        <c:gapWidth val="219"/>
        <c:overlap val="-27"/>
        <c:axId val="108936192"/>
        <c:axId val="108950656"/>
      </c:barChart>
      <c:catAx>
        <c:axId val="108936192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название компетенций 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50656"/>
        <c:crosses val="autoZero"/>
        <c:auto val="1"/>
        <c:lblAlgn val="ctr"/>
        <c:lblOffset val="100"/>
      </c:catAx>
      <c:valAx>
        <c:axId val="108950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3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accent1">
        <a:lumMod val="20000"/>
        <a:lumOff val="80000"/>
      </a:schemeClr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курсовая подготовка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прошли курсы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</c:numCache>
            </c:numRef>
          </c:val>
        </c:ser>
      </c:pie3DChart>
      <c:spPr>
        <a:solidFill>
          <a:srgbClr val="EEECE1">
            <a:lumMod val="90000"/>
          </a:srgbClr>
        </a:solid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0F2DED-7205-4167-86E7-8EF5791C571C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EA96663-6628-4B22-A913-DF80C1DBA459}">
      <dgm:prSet phldrT="[Текст]" custT="1"/>
      <dgm:spPr>
        <a:xfrm>
          <a:off x="848377" y="571"/>
          <a:ext cx="2013225" cy="120793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Метод.совет школы</a:t>
          </a:r>
        </a:p>
      </dgm:t>
    </dgm:pt>
    <dgm:pt modelId="{414BBA37-4993-4CE2-9770-4523476206B1}" type="parTrans" cxnId="{B55D52E4-DD87-44D3-92DA-452E55824891}">
      <dgm:prSet/>
      <dgm:spPr/>
      <dgm:t>
        <a:bodyPr/>
        <a:lstStyle/>
        <a:p>
          <a:endParaRPr lang="ru-RU"/>
        </a:p>
      </dgm:t>
    </dgm:pt>
    <dgm:pt modelId="{BADB53C7-0066-4D20-BBB4-54AEC13D92C7}" type="sibTrans" cxnId="{B55D52E4-DD87-44D3-92DA-452E55824891}">
      <dgm:prSet/>
      <dgm:spPr/>
      <dgm:t>
        <a:bodyPr/>
        <a:lstStyle/>
        <a:p>
          <a:endParaRPr lang="ru-RU"/>
        </a:p>
      </dgm:t>
    </dgm:pt>
    <dgm:pt modelId="{01839E73-1258-47EC-B9F0-3BA4B76A7861}">
      <dgm:prSet phldrT="[Текст]" custT="1"/>
      <dgm:spPr>
        <a:xfrm>
          <a:off x="810287" y="1410348"/>
          <a:ext cx="2013225" cy="120793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Учитель</a:t>
          </a:r>
        </a:p>
        <a:p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(открытые уроки и занятия по внеурочной деятельности)</a:t>
          </a:r>
        </a:p>
        <a:p>
          <a:endParaRPr lang="ru-RU" sz="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endParaRPr lang="ru-RU" sz="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8E50CE0-643B-4BAE-B564-65814D09125E}" type="parTrans" cxnId="{0D853625-526B-4A7D-BFE4-220370E78E44}">
      <dgm:prSet/>
      <dgm:spPr/>
      <dgm:t>
        <a:bodyPr/>
        <a:lstStyle/>
        <a:p>
          <a:endParaRPr lang="ru-RU"/>
        </a:p>
      </dgm:t>
    </dgm:pt>
    <dgm:pt modelId="{FC15F7C0-3B57-4E39-B114-618951B7729E}" type="sibTrans" cxnId="{0D853625-526B-4A7D-BFE4-220370E78E44}">
      <dgm:prSet/>
      <dgm:spPr/>
      <dgm:t>
        <a:bodyPr/>
        <a:lstStyle/>
        <a:p>
          <a:endParaRPr lang="ru-RU"/>
        </a:p>
      </dgm:t>
    </dgm:pt>
    <dgm:pt modelId="{2784E7C8-15E5-45EE-B728-2BE5A48FFDB9}">
      <dgm:prSet phldrT="[Текст]" custT="1"/>
      <dgm:spPr>
        <a:xfrm>
          <a:off x="3024836" y="1411439"/>
          <a:ext cx="2013225" cy="120793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Самообразование</a:t>
          </a:r>
        </a:p>
        <a:p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 вебинары, курсы, семинары, презентация опыта</a:t>
          </a:r>
        </a:p>
      </dgm:t>
    </dgm:pt>
    <dgm:pt modelId="{0DFC8B8A-77C4-49B0-80C8-BD1E2487E787}" type="parTrans" cxnId="{579DBEEB-D7F2-4D4A-83DF-D1F2395B3A71}">
      <dgm:prSet/>
      <dgm:spPr/>
      <dgm:t>
        <a:bodyPr/>
        <a:lstStyle/>
        <a:p>
          <a:endParaRPr lang="ru-RU"/>
        </a:p>
      </dgm:t>
    </dgm:pt>
    <dgm:pt modelId="{B83F7DB3-7942-4D15-BC3C-341884CB9B88}" type="sibTrans" cxnId="{579DBEEB-D7F2-4D4A-83DF-D1F2395B3A71}">
      <dgm:prSet/>
      <dgm:spPr/>
      <dgm:t>
        <a:bodyPr/>
        <a:lstStyle/>
        <a:p>
          <a:endParaRPr lang="ru-RU"/>
        </a:p>
      </dgm:t>
    </dgm:pt>
    <dgm:pt modelId="{78FD3AD2-A5B0-4751-8574-0166FA972090}">
      <dgm:prSet phldrT="[Текст]" custT="1"/>
      <dgm:spPr>
        <a:xfrm>
          <a:off x="3024836" y="48695"/>
          <a:ext cx="2013225" cy="120793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 гумантарного, естественно-математического, начальных классов, классных руководителей</a:t>
          </a:r>
          <a:r>
            <a:rPr lang="ru-RU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 </a:t>
          </a:r>
        </a:p>
      </dgm:t>
    </dgm:pt>
    <dgm:pt modelId="{7FCA072F-F3B1-48CE-8EA5-E8797DAABE20}" type="sibTrans" cxnId="{17EB423B-D944-40A8-AAA5-A5CBFD11787B}">
      <dgm:prSet/>
      <dgm:spPr/>
      <dgm:t>
        <a:bodyPr/>
        <a:lstStyle/>
        <a:p>
          <a:endParaRPr lang="ru-RU"/>
        </a:p>
      </dgm:t>
    </dgm:pt>
    <dgm:pt modelId="{1FDE757A-8D0A-4D82-8F69-6B3EFFD6397B}" type="parTrans" cxnId="{17EB423B-D944-40A8-AAA5-A5CBFD11787B}">
      <dgm:prSet/>
      <dgm:spPr/>
      <dgm:t>
        <a:bodyPr/>
        <a:lstStyle/>
        <a:p>
          <a:endParaRPr lang="ru-RU"/>
        </a:p>
      </dgm:t>
    </dgm:pt>
    <dgm:pt modelId="{26F158CC-011F-45E8-8BAD-C324917E83C1}" type="pres">
      <dgm:prSet presAssocID="{9F0F2DED-7205-4167-86E7-8EF5791C571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7A309-11B3-48A5-911F-8A110873B65D}" type="pres">
      <dgm:prSet presAssocID="{6EA96663-6628-4B22-A913-DF80C1DBA459}" presName="node" presStyleLbl="node1" presStyleIdx="0" presStyleCnt="4" custLinFactNeighborX="1892" custLinFactNeighborY="-4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D077E48-0688-4E54-A967-EEBF3605A8E9}" type="pres">
      <dgm:prSet presAssocID="{BADB53C7-0066-4D20-BBB4-54AEC13D92C7}" presName="sibTrans" presStyleCnt="0"/>
      <dgm:spPr/>
    </dgm:pt>
    <dgm:pt modelId="{894E01E6-F487-432B-9275-26808F553A12}" type="pres">
      <dgm:prSet presAssocID="{78FD3AD2-A5B0-4751-8574-0166FA972090}" presName="node" presStyleLbl="node1" presStyleIdx="1" presStyleCnt="4" custLinFactNeighborY="394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9BF1D6-1906-43F7-A7CE-8033BEAAFB02}" type="pres">
      <dgm:prSet presAssocID="{7FCA072F-F3B1-48CE-8EA5-E8797DAABE20}" presName="sibTrans" presStyleCnt="0"/>
      <dgm:spPr/>
    </dgm:pt>
    <dgm:pt modelId="{BA74B0C6-B721-4E16-B03D-EE983B280E1B}" type="pres">
      <dgm:prSet presAssocID="{01839E73-1258-47EC-B9F0-3BA4B76A7861}" presName="node" presStyleLbl="node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C3559F8-0B16-45B7-B18C-C545EFEA8D6E}" type="pres">
      <dgm:prSet presAssocID="{FC15F7C0-3B57-4E39-B114-618951B7729E}" presName="sibTrans" presStyleCnt="0"/>
      <dgm:spPr/>
    </dgm:pt>
    <dgm:pt modelId="{21141B33-EAC6-4D9E-8847-56F48D484363}" type="pres">
      <dgm:prSet presAssocID="{2784E7C8-15E5-45EE-B728-2BE5A48FFDB9}" presName="node" presStyleLbl="node1" presStyleIdx="3" presStyleCnt="4" custLinFactNeighborY="451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86AF3D1D-3C94-4290-92E7-6EED5E347EE7}" type="presOf" srcId="{78FD3AD2-A5B0-4751-8574-0166FA972090}" destId="{894E01E6-F487-432B-9275-26808F553A12}" srcOrd="0" destOrd="0" presId="urn:microsoft.com/office/officeart/2005/8/layout/default#1"/>
    <dgm:cxn modelId="{17EB423B-D944-40A8-AAA5-A5CBFD11787B}" srcId="{9F0F2DED-7205-4167-86E7-8EF5791C571C}" destId="{78FD3AD2-A5B0-4751-8574-0166FA972090}" srcOrd="1" destOrd="0" parTransId="{1FDE757A-8D0A-4D82-8F69-6B3EFFD6397B}" sibTransId="{7FCA072F-F3B1-48CE-8EA5-E8797DAABE20}"/>
    <dgm:cxn modelId="{18FE107E-3DBA-494B-A69F-E9EAD7DE3950}" type="presOf" srcId="{9F0F2DED-7205-4167-86E7-8EF5791C571C}" destId="{26F158CC-011F-45E8-8BAD-C324917E83C1}" srcOrd="0" destOrd="0" presId="urn:microsoft.com/office/officeart/2005/8/layout/default#1"/>
    <dgm:cxn modelId="{192D6AEF-8230-4503-835E-6CA97EFF3466}" type="presOf" srcId="{6EA96663-6628-4B22-A913-DF80C1DBA459}" destId="{DAC7A309-11B3-48A5-911F-8A110873B65D}" srcOrd="0" destOrd="0" presId="urn:microsoft.com/office/officeart/2005/8/layout/default#1"/>
    <dgm:cxn modelId="{B55D52E4-DD87-44D3-92DA-452E55824891}" srcId="{9F0F2DED-7205-4167-86E7-8EF5791C571C}" destId="{6EA96663-6628-4B22-A913-DF80C1DBA459}" srcOrd="0" destOrd="0" parTransId="{414BBA37-4993-4CE2-9770-4523476206B1}" sibTransId="{BADB53C7-0066-4D20-BBB4-54AEC13D92C7}"/>
    <dgm:cxn modelId="{258E1021-D58B-495F-8D77-952A6F5F1936}" type="presOf" srcId="{01839E73-1258-47EC-B9F0-3BA4B76A7861}" destId="{BA74B0C6-B721-4E16-B03D-EE983B280E1B}" srcOrd="0" destOrd="0" presId="urn:microsoft.com/office/officeart/2005/8/layout/default#1"/>
    <dgm:cxn modelId="{579DBEEB-D7F2-4D4A-83DF-D1F2395B3A71}" srcId="{9F0F2DED-7205-4167-86E7-8EF5791C571C}" destId="{2784E7C8-15E5-45EE-B728-2BE5A48FFDB9}" srcOrd="3" destOrd="0" parTransId="{0DFC8B8A-77C4-49B0-80C8-BD1E2487E787}" sibTransId="{B83F7DB3-7942-4D15-BC3C-341884CB9B88}"/>
    <dgm:cxn modelId="{7DF825BF-E4C8-478E-8610-ECCC470EAEFF}" type="presOf" srcId="{2784E7C8-15E5-45EE-B728-2BE5A48FFDB9}" destId="{21141B33-EAC6-4D9E-8847-56F48D484363}" srcOrd="0" destOrd="0" presId="urn:microsoft.com/office/officeart/2005/8/layout/default#1"/>
    <dgm:cxn modelId="{0D853625-526B-4A7D-BFE4-220370E78E44}" srcId="{9F0F2DED-7205-4167-86E7-8EF5791C571C}" destId="{01839E73-1258-47EC-B9F0-3BA4B76A7861}" srcOrd="2" destOrd="0" parTransId="{C8E50CE0-643B-4BAE-B564-65814D09125E}" sibTransId="{FC15F7C0-3B57-4E39-B114-618951B7729E}"/>
    <dgm:cxn modelId="{2F65D4D0-1E2F-4CB7-BC30-1EB042F172D6}" type="presParOf" srcId="{26F158CC-011F-45E8-8BAD-C324917E83C1}" destId="{DAC7A309-11B3-48A5-911F-8A110873B65D}" srcOrd="0" destOrd="0" presId="urn:microsoft.com/office/officeart/2005/8/layout/default#1"/>
    <dgm:cxn modelId="{B278233E-63B4-4B03-903A-9A4922A63771}" type="presParOf" srcId="{26F158CC-011F-45E8-8BAD-C324917E83C1}" destId="{8D077E48-0688-4E54-A967-EEBF3605A8E9}" srcOrd="1" destOrd="0" presId="urn:microsoft.com/office/officeart/2005/8/layout/default#1"/>
    <dgm:cxn modelId="{C42E05C2-6E8C-4892-B15A-D4AE5863EE0A}" type="presParOf" srcId="{26F158CC-011F-45E8-8BAD-C324917E83C1}" destId="{894E01E6-F487-432B-9275-26808F553A12}" srcOrd="2" destOrd="0" presId="urn:microsoft.com/office/officeart/2005/8/layout/default#1"/>
    <dgm:cxn modelId="{A05B664A-999C-417F-AC0B-B0BA59809FBD}" type="presParOf" srcId="{26F158CC-011F-45E8-8BAD-C324917E83C1}" destId="{119BF1D6-1906-43F7-A7CE-8033BEAAFB02}" srcOrd="3" destOrd="0" presId="urn:microsoft.com/office/officeart/2005/8/layout/default#1"/>
    <dgm:cxn modelId="{83820A37-BF23-47FC-B3E1-AF5B649B99E4}" type="presParOf" srcId="{26F158CC-011F-45E8-8BAD-C324917E83C1}" destId="{BA74B0C6-B721-4E16-B03D-EE983B280E1B}" srcOrd="4" destOrd="0" presId="urn:microsoft.com/office/officeart/2005/8/layout/default#1"/>
    <dgm:cxn modelId="{EA49C955-5962-4B00-85E7-746B6DA31830}" type="presParOf" srcId="{26F158CC-011F-45E8-8BAD-C324917E83C1}" destId="{6C3559F8-0B16-45B7-B18C-C545EFEA8D6E}" srcOrd="5" destOrd="0" presId="urn:microsoft.com/office/officeart/2005/8/layout/default#1"/>
    <dgm:cxn modelId="{65A56532-EA6C-4582-A719-D661D6D574CD}" type="presParOf" srcId="{26F158CC-011F-45E8-8BAD-C324917E83C1}" destId="{21141B33-EAC6-4D9E-8847-56F48D484363}" srcOrd="6" destOrd="0" presId="urn:microsoft.com/office/officeart/2005/8/layout/default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88E52F-726A-4E8F-88C9-950DDD5F1998}" type="doc">
      <dgm:prSet loTypeId="urn:microsoft.com/office/officeart/2005/8/layout/vList4#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B9129EF-63D1-4CC6-A23F-06801B03BA37}">
      <dgm:prSet phldrT="[Текст]"/>
      <dgm:spPr>
        <a:xfrm>
          <a:off x="0" y="0"/>
          <a:ext cx="5295899" cy="226695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Методические школьные объединения</a:t>
          </a:r>
        </a:p>
      </dgm:t>
    </dgm:pt>
    <dgm:pt modelId="{24CC6108-A75E-4943-9CDE-35210958E1CA}" type="parTrans" cxnId="{20780477-9595-47E1-B36A-3A3BFA203C88}">
      <dgm:prSet/>
      <dgm:spPr/>
      <dgm:t>
        <a:bodyPr/>
        <a:lstStyle/>
        <a:p>
          <a:endParaRPr lang="ru-RU"/>
        </a:p>
      </dgm:t>
    </dgm:pt>
    <dgm:pt modelId="{7D5FF675-1F14-49C7-BB83-1F5A0B28FF8D}" type="sibTrans" cxnId="{20780477-9595-47E1-B36A-3A3BFA203C88}">
      <dgm:prSet/>
      <dgm:spPr/>
      <dgm:t>
        <a:bodyPr/>
        <a:lstStyle/>
        <a:p>
          <a:endParaRPr lang="ru-RU"/>
        </a:p>
      </dgm:t>
    </dgm:pt>
    <dgm:pt modelId="{059FC39E-6DF2-4C61-BA30-15D737B91F9F}">
      <dgm:prSet phldrT="[Текст]"/>
      <dgm:spPr>
        <a:xfrm>
          <a:off x="0" y="0"/>
          <a:ext cx="5295899" cy="226695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гуманитарного цикла</a:t>
          </a:r>
        </a:p>
      </dgm:t>
    </dgm:pt>
    <dgm:pt modelId="{7C0378BB-2844-4632-8C9A-D9079FDDFD64}" type="parTrans" cxnId="{7510A874-41B5-4554-8EAE-FE3D4D6EA70C}">
      <dgm:prSet/>
      <dgm:spPr/>
      <dgm:t>
        <a:bodyPr/>
        <a:lstStyle/>
        <a:p>
          <a:endParaRPr lang="ru-RU"/>
        </a:p>
      </dgm:t>
    </dgm:pt>
    <dgm:pt modelId="{5C75E71D-61ED-456B-BBCD-613B067DB557}" type="sibTrans" cxnId="{7510A874-41B5-4554-8EAE-FE3D4D6EA70C}">
      <dgm:prSet/>
      <dgm:spPr/>
      <dgm:t>
        <a:bodyPr/>
        <a:lstStyle/>
        <a:p>
          <a:endParaRPr lang="ru-RU"/>
        </a:p>
      </dgm:t>
    </dgm:pt>
    <dgm:pt modelId="{1E484A0A-D393-4C97-9B40-93D52674569E}">
      <dgm:prSet phldrT="[Текст]"/>
      <dgm:spPr>
        <a:xfrm>
          <a:off x="0" y="0"/>
          <a:ext cx="5295899" cy="226695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начальных классов</a:t>
          </a:r>
        </a:p>
      </dgm:t>
    </dgm:pt>
    <dgm:pt modelId="{F017B6E7-6888-4A63-9B6B-CCB76602936F}" type="parTrans" cxnId="{7210B334-5C5B-485B-9891-23BCECF3A46C}">
      <dgm:prSet/>
      <dgm:spPr/>
      <dgm:t>
        <a:bodyPr/>
        <a:lstStyle/>
        <a:p>
          <a:endParaRPr lang="ru-RU"/>
        </a:p>
      </dgm:t>
    </dgm:pt>
    <dgm:pt modelId="{B674843D-BF65-4252-8A26-12724EA79E99}" type="sibTrans" cxnId="{7210B334-5C5B-485B-9891-23BCECF3A46C}">
      <dgm:prSet/>
      <dgm:spPr/>
      <dgm:t>
        <a:bodyPr/>
        <a:lstStyle/>
        <a:p>
          <a:endParaRPr lang="ru-RU"/>
        </a:p>
      </dgm:t>
    </dgm:pt>
    <dgm:pt modelId="{030050FB-0F25-4B09-996C-752B830C9173}">
      <dgm:prSet phldrT="[Текст]"/>
      <dgm:spPr>
        <a:xfrm>
          <a:off x="0" y="0"/>
          <a:ext cx="5295899" cy="226695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классных руководителей</a:t>
          </a:r>
        </a:p>
      </dgm:t>
    </dgm:pt>
    <dgm:pt modelId="{76D6CDA5-0DA5-4C9F-AD21-65C4336A03A7}" type="parTrans" cxnId="{B840EB9F-F529-4661-8EA2-72864D487EA6}">
      <dgm:prSet/>
      <dgm:spPr/>
      <dgm:t>
        <a:bodyPr/>
        <a:lstStyle/>
        <a:p>
          <a:endParaRPr lang="ru-RU"/>
        </a:p>
      </dgm:t>
    </dgm:pt>
    <dgm:pt modelId="{2CE6D8D5-FB95-4514-BE8A-9B95AAA72001}" type="sibTrans" cxnId="{B840EB9F-F529-4661-8EA2-72864D487EA6}">
      <dgm:prSet/>
      <dgm:spPr/>
      <dgm:t>
        <a:bodyPr/>
        <a:lstStyle/>
        <a:p>
          <a:endParaRPr lang="ru-RU"/>
        </a:p>
      </dgm:t>
    </dgm:pt>
    <dgm:pt modelId="{22EFE429-FBEF-47A7-B5DD-F48505FE0971}">
      <dgm:prSet phldrT="[Текст]"/>
      <dgm:spPr>
        <a:xfrm>
          <a:off x="0" y="0"/>
          <a:ext cx="5295899" cy="226695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естественно-математического цикла</a:t>
          </a:r>
        </a:p>
      </dgm:t>
    </dgm:pt>
    <dgm:pt modelId="{C69A27EF-A600-4C79-B15B-B9A702615626}" type="parTrans" cxnId="{3E177FD7-74FC-4651-B30E-0C29A710D440}">
      <dgm:prSet/>
      <dgm:spPr/>
      <dgm:t>
        <a:bodyPr/>
        <a:lstStyle/>
        <a:p>
          <a:endParaRPr lang="ru-RU"/>
        </a:p>
      </dgm:t>
    </dgm:pt>
    <dgm:pt modelId="{37A67FB8-5749-4FA4-81CC-19BF5BFB1BC9}" type="sibTrans" cxnId="{3E177FD7-74FC-4651-B30E-0C29A710D440}">
      <dgm:prSet/>
      <dgm:spPr/>
      <dgm:t>
        <a:bodyPr/>
        <a:lstStyle/>
        <a:p>
          <a:endParaRPr lang="ru-RU"/>
        </a:p>
      </dgm:t>
    </dgm:pt>
    <dgm:pt modelId="{76BD2759-AADA-422B-A47B-97ABB11A3420}" type="pres">
      <dgm:prSet presAssocID="{3688E52F-726A-4E8F-88C9-950DDD5F1998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3F05D9-8F73-4135-863B-E094A24BF7B9}" type="pres">
      <dgm:prSet presAssocID="{1B9129EF-63D1-4CC6-A23F-06801B03BA37}" presName="comp" presStyleCnt="0"/>
      <dgm:spPr/>
      <dgm:t>
        <a:bodyPr/>
        <a:lstStyle/>
        <a:p>
          <a:endParaRPr lang="ru-RU"/>
        </a:p>
      </dgm:t>
    </dgm:pt>
    <dgm:pt modelId="{8ADE3BF7-77FE-4F7E-B571-8DB5C84BDA73}" type="pres">
      <dgm:prSet presAssocID="{1B9129EF-63D1-4CC6-A23F-06801B03BA37}" presName="box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63A62E9-29F7-4AF6-86CC-813BE1C85C7D}" type="pres">
      <dgm:prSet presAssocID="{1B9129EF-63D1-4CC6-A23F-06801B03BA37}" presName="img" presStyleLbl="fgImgPlace1" presStyleIdx="0" presStyleCnt="1"/>
      <dgm:spPr>
        <a:xfrm>
          <a:off x="226695" y="226695"/>
          <a:ext cx="1059180" cy="1813560"/>
        </a:xfrm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106000" r="-106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9D0A2E7E-23D7-4397-A2A9-136F64C42E4D}" type="pres">
      <dgm:prSet presAssocID="{1B9129EF-63D1-4CC6-A23F-06801B03BA37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7B2D991-C13A-4A7C-8302-69595F709CD3}" type="presOf" srcId="{059FC39E-6DF2-4C61-BA30-15D737B91F9F}" destId="{9D0A2E7E-23D7-4397-A2A9-136F64C42E4D}" srcOrd="1" destOrd="1" presId="urn:microsoft.com/office/officeart/2005/8/layout/vList4#1"/>
    <dgm:cxn modelId="{20780477-9595-47E1-B36A-3A3BFA203C88}" srcId="{3688E52F-726A-4E8F-88C9-950DDD5F1998}" destId="{1B9129EF-63D1-4CC6-A23F-06801B03BA37}" srcOrd="0" destOrd="0" parTransId="{24CC6108-A75E-4943-9CDE-35210958E1CA}" sibTransId="{7D5FF675-1F14-49C7-BB83-1F5A0B28FF8D}"/>
    <dgm:cxn modelId="{8A706FE5-F03B-4FDD-85BE-0AA655F46F02}" type="presOf" srcId="{059FC39E-6DF2-4C61-BA30-15D737B91F9F}" destId="{8ADE3BF7-77FE-4F7E-B571-8DB5C84BDA73}" srcOrd="0" destOrd="1" presId="urn:microsoft.com/office/officeart/2005/8/layout/vList4#1"/>
    <dgm:cxn modelId="{FF165AC7-4092-4C47-AE88-E74E6D5A7ECC}" type="presOf" srcId="{1E484A0A-D393-4C97-9B40-93D52674569E}" destId="{9D0A2E7E-23D7-4397-A2A9-136F64C42E4D}" srcOrd="1" destOrd="2" presId="urn:microsoft.com/office/officeart/2005/8/layout/vList4#1"/>
    <dgm:cxn modelId="{4AE0AB97-9A3B-46D6-963C-B3D29151E77F}" type="presOf" srcId="{030050FB-0F25-4B09-996C-752B830C9173}" destId="{8ADE3BF7-77FE-4F7E-B571-8DB5C84BDA73}" srcOrd="0" destOrd="4" presId="urn:microsoft.com/office/officeart/2005/8/layout/vList4#1"/>
    <dgm:cxn modelId="{A947C3B3-15FB-450B-9BDA-ED40FE49AD0C}" type="presOf" srcId="{3688E52F-726A-4E8F-88C9-950DDD5F1998}" destId="{76BD2759-AADA-422B-A47B-97ABB11A3420}" srcOrd="0" destOrd="0" presId="urn:microsoft.com/office/officeart/2005/8/layout/vList4#1"/>
    <dgm:cxn modelId="{B9030496-4988-4A3B-9696-555BD3A31730}" type="presOf" srcId="{030050FB-0F25-4B09-996C-752B830C9173}" destId="{9D0A2E7E-23D7-4397-A2A9-136F64C42E4D}" srcOrd="1" destOrd="4" presId="urn:microsoft.com/office/officeart/2005/8/layout/vList4#1"/>
    <dgm:cxn modelId="{E58286EC-DF9D-4F9F-B204-76BA6D5A8B13}" type="presOf" srcId="{22EFE429-FBEF-47A7-B5DD-F48505FE0971}" destId="{8ADE3BF7-77FE-4F7E-B571-8DB5C84BDA73}" srcOrd="0" destOrd="3" presId="urn:microsoft.com/office/officeart/2005/8/layout/vList4#1"/>
    <dgm:cxn modelId="{7510A874-41B5-4554-8EAE-FE3D4D6EA70C}" srcId="{1B9129EF-63D1-4CC6-A23F-06801B03BA37}" destId="{059FC39E-6DF2-4C61-BA30-15D737B91F9F}" srcOrd="0" destOrd="0" parTransId="{7C0378BB-2844-4632-8C9A-D9079FDDFD64}" sibTransId="{5C75E71D-61ED-456B-BBCD-613B067DB557}"/>
    <dgm:cxn modelId="{B4E9C509-7457-4C5B-9E5D-A31B49E4FBAC}" type="presOf" srcId="{22EFE429-FBEF-47A7-B5DD-F48505FE0971}" destId="{9D0A2E7E-23D7-4397-A2A9-136F64C42E4D}" srcOrd="1" destOrd="3" presId="urn:microsoft.com/office/officeart/2005/8/layout/vList4#1"/>
    <dgm:cxn modelId="{E2D36ACC-205A-486C-AA7A-B21B39EB9D68}" type="presOf" srcId="{1E484A0A-D393-4C97-9B40-93D52674569E}" destId="{8ADE3BF7-77FE-4F7E-B571-8DB5C84BDA73}" srcOrd="0" destOrd="2" presId="urn:microsoft.com/office/officeart/2005/8/layout/vList4#1"/>
    <dgm:cxn modelId="{B840EB9F-F529-4661-8EA2-72864D487EA6}" srcId="{1B9129EF-63D1-4CC6-A23F-06801B03BA37}" destId="{030050FB-0F25-4B09-996C-752B830C9173}" srcOrd="3" destOrd="0" parTransId="{76D6CDA5-0DA5-4C9F-AD21-65C4336A03A7}" sibTransId="{2CE6D8D5-FB95-4514-BE8A-9B95AAA72001}"/>
    <dgm:cxn modelId="{7210B334-5C5B-485B-9891-23BCECF3A46C}" srcId="{1B9129EF-63D1-4CC6-A23F-06801B03BA37}" destId="{1E484A0A-D393-4C97-9B40-93D52674569E}" srcOrd="1" destOrd="0" parTransId="{F017B6E7-6888-4A63-9B6B-CCB76602936F}" sibTransId="{B674843D-BF65-4252-8A26-12724EA79E99}"/>
    <dgm:cxn modelId="{3E177FD7-74FC-4651-B30E-0C29A710D440}" srcId="{1B9129EF-63D1-4CC6-A23F-06801B03BA37}" destId="{22EFE429-FBEF-47A7-B5DD-F48505FE0971}" srcOrd="2" destOrd="0" parTransId="{C69A27EF-A600-4C79-B15B-B9A702615626}" sibTransId="{37A67FB8-5749-4FA4-81CC-19BF5BFB1BC9}"/>
    <dgm:cxn modelId="{4383B09F-F827-426E-A1B0-1F4FDAA9B458}" type="presOf" srcId="{1B9129EF-63D1-4CC6-A23F-06801B03BA37}" destId="{9D0A2E7E-23D7-4397-A2A9-136F64C42E4D}" srcOrd="1" destOrd="0" presId="urn:microsoft.com/office/officeart/2005/8/layout/vList4#1"/>
    <dgm:cxn modelId="{6372B2B3-44F2-42FA-B530-EAB7B491B9C0}" type="presOf" srcId="{1B9129EF-63D1-4CC6-A23F-06801B03BA37}" destId="{8ADE3BF7-77FE-4F7E-B571-8DB5C84BDA73}" srcOrd="0" destOrd="0" presId="urn:microsoft.com/office/officeart/2005/8/layout/vList4#1"/>
    <dgm:cxn modelId="{1C8532E2-9032-43C4-A6EB-6756722ADCCE}" type="presParOf" srcId="{76BD2759-AADA-422B-A47B-97ABB11A3420}" destId="{6E3F05D9-8F73-4135-863B-E094A24BF7B9}" srcOrd="0" destOrd="0" presId="urn:microsoft.com/office/officeart/2005/8/layout/vList4#1"/>
    <dgm:cxn modelId="{56AD1D6C-7C02-43EF-B02C-05A27CEFDCAC}" type="presParOf" srcId="{6E3F05D9-8F73-4135-863B-E094A24BF7B9}" destId="{8ADE3BF7-77FE-4F7E-B571-8DB5C84BDA73}" srcOrd="0" destOrd="0" presId="urn:microsoft.com/office/officeart/2005/8/layout/vList4#1"/>
    <dgm:cxn modelId="{0B3C5479-7C00-4A05-9932-69727FFCAA62}" type="presParOf" srcId="{6E3F05D9-8F73-4135-863B-E094A24BF7B9}" destId="{763A62E9-29F7-4AF6-86CC-813BE1C85C7D}" srcOrd="1" destOrd="0" presId="urn:microsoft.com/office/officeart/2005/8/layout/vList4#1"/>
    <dgm:cxn modelId="{84FD74D6-A1B3-48CC-8D7B-CC0C4636200C}" type="presParOf" srcId="{6E3F05D9-8F73-4135-863B-E094A24BF7B9}" destId="{9D0A2E7E-23D7-4397-A2A9-136F64C42E4D}" srcOrd="2" destOrd="0" presId="urn:microsoft.com/office/officeart/2005/8/layout/vList4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C7A309-11B3-48A5-911F-8A110873B65D}">
      <dsp:nvSpPr>
        <dsp:cNvPr id="0" name=""/>
        <dsp:cNvSpPr/>
      </dsp:nvSpPr>
      <dsp:spPr>
        <a:xfrm>
          <a:off x="848377" y="571"/>
          <a:ext cx="2013225" cy="120793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Метод.совет школы</a:t>
          </a:r>
        </a:p>
      </dsp:txBody>
      <dsp:txXfrm>
        <a:off x="848377" y="571"/>
        <a:ext cx="2013225" cy="1207935"/>
      </dsp:txXfrm>
    </dsp:sp>
    <dsp:sp modelId="{894E01E6-F487-432B-9275-26808F553A12}">
      <dsp:nvSpPr>
        <dsp:cNvPr id="0" name=""/>
        <dsp:cNvSpPr/>
      </dsp:nvSpPr>
      <dsp:spPr>
        <a:xfrm>
          <a:off x="3024836" y="48695"/>
          <a:ext cx="2013225" cy="120793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МО гумантарного, естественно-математического, начальных классов, классных руководителей</a:t>
          </a: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 </a:t>
          </a:r>
        </a:p>
      </dsp:txBody>
      <dsp:txXfrm>
        <a:off x="3024836" y="48695"/>
        <a:ext cx="2013225" cy="1207935"/>
      </dsp:txXfrm>
    </dsp:sp>
    <dsp:sp modelId="{BA74B0C6-B721-4E16-B03D-EE983B280E1B}">
      <dsp:nvSpPr>
        <dsp:cNvPr id="0" name=""/>
        <dsp:cNvSpPr/>
      </dsp:nvSpPr>
      <dsp:spPr>
        <a:xfrm>
          <a:off x="810287" y="1410348"/>
          <a:ext cx="2013225" cy="120793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Учитель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(открытые уроки и занятия по внеурочной деятельности)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10287" y="1410348"/>
        <a:ext cx="2013225" cy="1207935"/>
      </dsp:txXfrm>
    </dsp:sp>
    <dsp:sp modelId="{21141B33-EAC6-4D9E-8847-56F48D484363}">
      <dsp:nvSpPr>
        <dsp:cNvPr id="0" name=""/>
        <dsp:cNvSpPr/>
      </dsp:nvSpPr>
      <dsp:spPr>
        <a:xfrm>
          <a:off x="3024836" y="1411439"/>
          <a:ext cx="2013225" cy="120793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Самообразование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( вебинары, курсы, семинары, презентация опыта</a:t>
          </a:r>
        </a:p>
      </dsp:txBody>
      <dsp:txXfrm>
        <a:off x="3024836" y="1411439"/>
        <a:ext cx="2013225" cy="1207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DE3BF7-77FE-4F7E-B571-8DB5C84BDA73}">
      <dsp:nvSpPr>
        <dsp:cNvPr id="0" name=""/>
        <dsp:cNvSpPr/>
      </dsp:nvSpPr>
      <dsp:spPr>
        <a:xfrm>
          <a:off x="0" y="0"/>
          <a:ext cx="5295899" cy="226695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Методические школьные объединения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гуманитарного цикла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начальных классов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естественно-математического цикла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 классных руководителей</a:t>
          </a:r>
        </a:p>
      </dsp:txBody>
      <dsp:txXfrm>
        <a:off x="1285875" y="0"/>
        <a:ext cx="4010024" cy="2266950"/>
      </dsp:txXfrm>
    </dsp:sp>
    <dsp:sp modelId="{763A62E9-29F7-4AF6-86CC-813BE1C85C7D}">
      <dsp:nvSpPr>
        <dsp:cNvPr id="0" name=""/>
        <dsp:cNvSpPr/>
      </dsp:nvSpPr>
      <dsp:spPr>
        <a:xfrm>
          <a:off x="226695" y="226695"/>
          <a:ext cx="1059180" cy="1813560"/>
        </a:xfrm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6000" r="-106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3779</Words>
  <Characters>21542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2021-09-02T09:39:00Z</cp:lastPrinted>
  <dcterms:created xsi:type="dcterms:W3CDTF">2021-09-02T10:18:00Z</dcterms:created>
  <dcterms:modified xsi:type="dcterms:W3CDTF">2021-09-02T10:18:00Z</dcterms:modified>
</cp:coreProperties>
</file>